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943" w:rsidRDefault="00367943" w:rsidP="00367943">
      <w:pPr>
        <w:jc w:val="center"/>
      </w:pPr>
    </w:p>
    <w:p w:rsidR="00367943" w:rsidRDefault="00367943" w:rsidP="00367943">
      <w:pPr>
        <w:jc w:val="center"/>
      </w:pPr>
    </w:p>
    <w:p w:rsidR="00367943" w:rsidRDefault="00367943" w:rsidP="00367943">
      <w:pPr>
        <w:jc w:val="center"/>
      </w:pPr>
    </w:p>
    <w:p w:rsidR="00367943" w:rsidRDefault="00367943" w:rsidP="00367943">
      <w:pPr>
        <w:jc w:val="center"/>
      </w:pPr>
    </w:p>
    <w:p w:rsidR="00367943" w:rsidRDefault="00367943" w:rsidP="00367943">
      <w:pPr>
        <w:jc w:val="center"/>
      </w:pPr>
    </w:p>
    <w:p w:rsidR="00367943" w:rsidRDefault="00367943" w:rsidP="00367943">
      <w:pPr>
        <w:jc w:val="center"/>
      </w:pPr>
    </w:p>
    <w:p w:rsidR="00367943" w:rsidRDefault="00367943" w:rsidP="00367943">
      <w:pPr>
        <w:jc w:val="center"/>
      </w:pPr>
    </w:p>
    <w:p w:rsidR="00367943" w:rsidRDefault="00367943" w:rsidP="00367943">
      <w:pPr>
        <w:jc w:val="center"/>
      </w:pPr>
      <w:bookmarkStart w:id="0" w:name="_GoBack"/>
      <w:bookmarkEnd w:id="0"/>
      <w:r>
        <w:t>Competition in Energy Drinks</w:t>
      </w:r>
    </w:p>
    <w:p w:rsidR="00367943" w:rsidRDefault="00367943" w:rsidP="00367943">
      <w:pPr>
        <w:jc w:val="center"/>
      </w:pPr>
      <w:r>
        <w:t>Institutional Affiliation</w:t>
      </w:r>
    </w:p>
    <w:p w:rsidR="00367943" w:rsidRDefault="00367943" w:rsidP="00367943">
      <w:pPr>
        <w:jc w:val="center"/>
      </w:pPr>
      <w:r>
        <w:t>Student’s Name</w:t>
      </w:r>
    </w:p>
    <w:p w:rsidR="00367943" w:rsidRDefault="00367943" w:rsidP="00367943">
      <w:pPr>
        <w:tabs>
          <w:tab w:val="left" w:pos="1576"/>
        </w:tabs>
        <w:jc w:val="center"/>
      </w:pPr>
      <w:r>
        <w:t>Date</w:t>
      </w:r>
    </w:p>
    <w:p w:rsidR="00367943" w:rsidRDefault="00367943" w:rsidP="00367943">
      <w:pPr>
        <w:jc w:val="center"/>
      </w:pPr>
      <w:r>
        <w:br w:type="page"/>
      </w:r>
    </w:p>
    <w:p w:rsidR="009F6121" w:rsidRDefault="009F6121"/>
    <w:p w:rsidR="009F6121" w:rsidRPr="00367943" w:rsidRDefault="009F6121"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1. The Key Characteristics of the Global and US beverage industry</w:t>
      </w:r>
    </w:p>
    <w:p w:rsidR="00A86ACD" w:rsidRPr="00843E4D" w:rsidRDefault="00A86ACD" w:rsidP="00843E4D">
      <w:pPr>
        <w:spacing w:line="480" w:lineRule="auto"/>
        <w:ind w:left="720"/>
        <w:rPr>
          <w:rFonts w:ascii="Times New Roman" w:hAnsi="Times New Roman" w:cs="Times New Roman"/>
          <w:sz w:val="24"/>
          <w:szCs w:val="24"/>
        </w:rPr>
      </w:pPr>
      <w:r w:rsidRPr="00843E4D">
        <w:rPr>
          <w:rFonts w:ascii="Times New Roman" w:hAnsi="Times New Roman" w:cs="Times New Roman"/>
          <w:sz w:val="24"/>
          <w:szCs w:val="24"/>
        </w:rPr>
        <w:t xml:space="preserve">Globalization is an important characteristic of the global and the US industry. Coca cola, PepsiCo, Red bull and other beverage companies have expanded their markets into the global platform. </w:t>
      </w:r>
      <w:r w:rsidR="00C82023">
        <w:rPr>
          <w:rFonts w:ascii="Times New Roman" w:hAnsi="Times New Roman" w:cs="Times New Roman"/>
          <w:sz w:val="24"/>
          <w:szCs w:val="24"/>
        </w:rPr>
        <w:t>The geographic share of the international market for alternative beverages is as follows; United States</w:t>
      </w:r>
      <w:r w:rsidR="00EF6E0C">
        <w:rPr>
          <w:rFonts w:ascii="Times New Roman" w:hAnsi="Times New Roman" w:cs="Times New Roman"/>
          <w:sz w:val="24"/>
          <w:szCs w:val="24"/>
        </w:rPr>
        <w:t>-42.3%</w:t>
      </w:r>
      <w:r w:rsidR="00C82023">
        <w:rPr>
          <w:rFonts w:ascii="Times New Roman" w:hAnsi="Times New Roman" w:cs="Times New Roman"/>
          <w:sz w:val="24"/>
          <w:szCs w:val="24"/>
        </w:rPr>
        <w:t>, Asia Pacific</w:t>
      </w:r>
      <w:r w:rsidR="00EF6E0C">
        <w:rPr>
          <w:rFonts w:ascii="Times New Roman" w:hAnsi="Times New Roman" w:cs="Times New Roman"/>
          <w:sz w:val="24"/>
          <w:szCs w:val="24"/>
        </w:rPr>
        <w:t>- 31.5%</w:t>
      </w:r>
      <w:r w:rsidR="00C82023">
        <w:rPr>
          <w:rFonts w:ascii="Times New Roman" w:hAnsi="Times New Roman" w:cs="Times New Roman"/>
          <w:sz w:val="24"/>
          <w:szCs w:val="24"/>
        </w:rPr>
        <w:t xml:space="preserve">, </w:t>
      </w:r>
      <w:r w:rsidR="00EF6E0C">
        <w:rPr>
          <w:rFonts w:ascii="Times New Roman" w:hAnsi="Times New Roman" w:cs="Times New Roman"/>
          <w:sz w:val="24"/>
          <w:szCs w:val="24"/>
        </w:rPr>
        <w:t>Europe22.2%, America excluding US-4%</w:t>
      </w:r>
      <w:r w:rsidRPr="00843E4D">
        <w:rPr>
          <w:rFonts w:ascii="Times New Roman" w:hAnsi="Times New Roman" w:cs="Times New Roman"/>
          <w:sz w:val="24"/>
          <w:szCs w:val="24"/>
        </w:rPr>
        <w:t xml:space="preserve"> </w:t>
      </w:r>
      <w:r w:rsidR="00EF6E0C">
        <w:rPr>
          <w:rFonts w:ascii="Times New Roman" w:hAnsi="Times New Roman" w:cs="Times New Roman"/>
          <w:sz w:val="24"/>
          <w:szCs w:val="24"/>
        </w:rPr>
        <w:t>.</w:t>
      </w:r>
      <w:r w:rsidRPr="00843E4D">
        <w:rPr>
          <w:rFonts w:ascii="Times New Roman" w:hAnsi="Times New Roman" w:cs="Times New Roman"/>
          <w:sz w:val="24"/>
          <w:szCs w:val="24"/>
        </w:rPr>
        <w:t>The companies in the industry are keen on expanding their markets and tapping into the emerging international markets.</w:t>
      </w:r>
      <w:r w:rsidR="00843E4D">
        <w:rPr>
          <w:rFonts w:ascii="Times New Roman" w:hAnsi="Times New Roman" w:cs="Times New Roman"/>
          <w:sz w:val="24"/>
          <w:szCs w:val="24"/>
        </w:rPr>
        <w:t xml:space="preserve"> </w:t>
      </w:r>
      <w:r w:rsidRPr="00843E4D">
        <w:rPr>
          <w:rFonts w:ascii="Times New Roman" w:hAnsi="Times New Roman" w:cs="Times New Roman"/>
          <w:sz w:val="24"/>
          <w:szCs w:val="24"/>
        </w:rPr>
        <w:t>Expansion of existing product lines and the development of new products also characterize the industry. Innovation and differentiation are key elements that drive the industry.</w:t>
      </w:r>
      <w:r w:rsidR="00843E4D">
        <w:rPr>
          <w:rFonts w:ascii="Times New Roman" w:hAnsi="Times New Roman" w:cs="Times New Roman"/>
          <w:sz w:val="24"/>
          <w:szCs w:val="24"/>
        </w:rPr>
        <w:t xml:space="preserve"> </w:t>
      </w:r>
      <w:r w:rsidRPr="00843E4D">
        <w:rPr>
          <w:rFonts w:ascii="Times New Roman" w:hAnsi="Times New Roman" w:cs="Times New Roman"/>
          <w:sz w:val="24"/>
          <w:szCs w:val="24"/>
        </w:rPr>
        <w:t xml:space="preserve">The industry is also characterized by high profit margins, rapid growth and </w:t>
      </w:r>
      <w:r w:rsidR="00DF4E59" w:rsidRPr="00843E4D">
        <w:rPr>
          <w:rFonts w:ascii="Times New Roman" w:hAnsi="Times New Roman" w:cs="Times New Roman"/>
          <w:sz w:val="24"/>
          <w:szCs w:val="24"/>
        </w:rPr>
        <w:t>premium prices. The increasing demand for alternative beverage choices is a force behind the rapid growth and the high profit margins.</w:t>
      </w:r>
    </w:p>
    <w:p w:rsidR="001B4755" w:rsidRPr="00DF4E59" w:rsidRDefault="00A86ACD" w:rsidP="00DF4E59">
      <w:pPr>
        <w:spacing w:line="480" w:lineRule="auto"/>
        <w:ind w:left="720"/>
        <w:rPr>
          <w:rFonts w:ascii="Times New Roman" w:hAnsi="Times New Roman" w:cs="Times New Roman"/>
          <w:sz w:val="24"/>
          <w:szCs w:val="24"/>
        </w:rPr>
      </w:pPr>
      <w:r w:rsidRPr="00DF4E59">
        <w:rPr>
          <w:rFonts w:ascii="Times New Roman" w:hAnsi="Times New Roman" w:cs="Times New Roman"/>
          <w:sz w:val="24"/>
          <w:szCs w:val="24"/>
        </w:rPr>
        <w:t xml:space="preserve">  </w:t>
      </w:r>
      <w:r w:rsidR="00573A41">
        <w:rPr>
          <w:rFonts w:ascii="Times New Roman" w:hAnsi="Times New Roman" w:cs="Times New Roman"/>
          <w:sz w:val="24"/>
          <w:szCs w:val="24"/>
        </w:rPr>
        <w:t xml:space="preserve">The economic characteristics of the alternative beverage industry differ from those </w:t>
      </w:r>
      <w:r w:rsidR="009B0489">
        <w:rPr>
          <w:rFonts w:ascii="Times New Roman" w:hAnsi="Times New Roman" w:cs="Times New Roman"/>
          <w:sz w:val="24"/>
          <w:szCs w:val="24"/>
        </w:rPr>
        <w:t>of other</w:t>
      </w:r>
      <w:r w:rsidR="00573A41">
        <w:rPr>
          <w:rFonts w:ascii="Times New Roman" w:hAnsi="Times New Roman" w:cs="Times New Roman"/>
          <w:sz w:val="24"/>
          <w:szCs w:val="24"/>
        </w:rPr>
        <w:t xml:space="preserve"> beverage </w:t>
      </w:r>
      <w:r w:rsidR="009B0489">
        <w:rPr>
          <w:rFonts w:ascii="Times New Roman" w:hAnsi="Times New Roman" w:cs="Times New Roman"/>
          <w:sz w:val="24"/>
          <w:szCs w:val="24"/>
        </w:rPr>
        <w:t>cate</w:t>
      </w:r>
      <w:r w:rsidR="00573A41">
        <w:rPr>
          <w:rFonts w:ascii="Times New Roman" w:hAnsi="Times New Roman" w:cs="Times New Roman"/>
          <w:sz w:val="24"/>
          <w:szCs w:val="24"/>
        </w:rPr>
        <w:t xml:space="preserve">gories mainly on the basis of differentiation. The alternative </w:t>
      </w:r>
      <w:r w:rsidR="009B0489">
        <w:rPr>
          <w:rFonts w:ascii="Times New Roman" w:hAnsi="Times New Roman" w:cs="Times New Roman"/>
          <w:sz w:val="24"/>
          <w:szCs w:val="24"/>
        </w:rPr>
        <w:t xml:space="preserve">beverage industry focuses on the development and differentiation of the products to meet the changing consumer needs and preferences. The demand for alternative beverages is higher compared to that of other beverages. </w:t>
      </w:r>
      <w:r w:rsidR="00843E4D">
        <w:rPr>
          <w:rFonts w:ascii="Times New Roman" w:hAnsi="Times New Roman" w:cs="Times New Roman"/>
          <w:sz w:val="24"/>
          <w:szCs w:val="24"/>
        </w:rPr>
        <w:t xml:space="preserve">In 2009, the alternative beverages accounted for 87% of the dollars sales in the industry. </w:t>
      </w:r>
    </w:p>
    <w:p w:rsidR="00C92EC6" w:rsidRPr="00367943" w:rsidRDefault="00086C64"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 xml:space="preserve"> </w:t>
      </w:r>
      <w:r w:rsidR="00C92EC6" w:rsidRPr="00367943">
        <w:rPr>
          <w:rFonts w:ascii="Times New Roman" w:hAnsi="Times New Roman" w:cs="Times New Roman"/>
          <w:sz w:val="24"/>
          <w:szCs w:val="24"/>
        </w:rPr>
        <w:t>Meeting the</w:t>
      </w:r>
      <w:r w:rsidRPr="00367943">
        <w:rPr>
          <w:rFonts w:ascii="Times New Roman" w:hAnsi="Times New Roman" w:cs="Times New Roman"/>
          <w:sz w:val="24"/>
          <w:szCs w:val="24"/>
        </w:rPr>
        <w:t xml:space="preserve"> evolving </w:t>
      </w:r>
      <w:r w:rsidR="00C92EC6" w:rsidRPr="00367943">
        <w:rPr>
          <w:rFonts w:ascii="Times New Roman" w:hAnsi="Times New Roman" w:cs="Times New Roman"/>
          <w:sz w:val="24"/>
          <w:szCs w:val="24"/>
        </w:rPr>
        <w:t>consumer needs and prefer</w:t>
      </w:r>
      <w:r w:rsidRPr="00367943">
        <w:rPr>
          <w:rFonts w:ascii="Times New Roman" w:hAnsi="Times New Roman" w:cs="Times New Roman"/>
          <w:sz w:val="24"/>
          <w:szCs w:val="24"/>
        </w:rPr>
        <w:t>e</w:t>
      </w:r>
      <w:r w:rsidR="00C92EC6" w:rsidRPr="00367943">
        <w:rPr>
          <w:rFonts w:ascii="Times New Roman" w:hAnsi="Times New Roman" w:cs="Times New Roman"/>
          <w:sz w:val="24"/>
          <w:szCs w:val="24"/>
        </w:rPr>
        <w:t xml:space="preserve">nces </w:t>
      </w:r>
      <w:r w:rsidRPr="00367943">
        <w:rPr>
          <w:rFonts w:ascii="Times New Roman" w:hAnsi="Times New Roman" w:cs="Times New Roman"/>
          <w:sz w:val="24"/>
          <w:szCs w:val="24"/>
        </w:rPr>
        <w:t>could drive change in the economics of the industry. The warnings from the physicians caused a drastic change in the economics of the industry since most consumers are very particular about their health needs.</w:t>
      </w:r>
      <w:r w:rsidR="00A16CA2">
        <w:rPr>
          <w:rFonts w:ascii="Times New Roman" w:hAnsi="Times New Roman" w:cs="Times New Roman"/>
          <w:sz w:val="24"/>
          <w:szCs w:val="24"/>
        </w:rPr>
        <w:t xml:space="preserve"> </w:t>
      </w:r>
      <w:r w:rsidR="00A16CA2">
        <w:rPr>
          <w:rFonts w:ascii="Times New Roman" w:hAnsi="Times New Roman" w:cs="Times New Roman"/>
          <w:sz w:val="24"/>
          <w:szCs w:val="24"/>
        </w:rPr>
        <w:lastRenderedPageBreak/>
        <w:t>Expanding into emerging international markets is also a primary factor that could drive change as the demand would increase leading to increased innovation.</w:t>
      </w:r>
    </w:p>
    <w:p w:rsidR="00086C64" w:rsidRPr="00367943" w:rsidRDefault="00A93564" w:rsidP="00367943">
      <w:pPr>
        <w:tabs>
          <w:tab w:val="left" w:pos="5991"/>
        </w:tabs>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2.</w:t>
      </w:r>
      <w:r w:rsidR="009F6121" w:rsidRPr="00367943">
        <w:rPr>
          <w:rFonts w:ascii="Times New Roman" w:hAnsi="Times New Roman" w:cs="Times New Roman"/>
          <w:sz w:val="24"/>
          <w:szCs w:val="24"/>
        </w:rPr>
        <w:t xml:space="preserve"> </w:t>
      </w:r>
      <w:r w:rsidR="00D34A05" w:rsidRPr="00367943">
        <w:rPr>
          <w:rFonts w:ascii="Times New Roman" w:hAnsi="Times New Roman" w:cs="Times New Roman"/>
          <w:sz w:val="24"/>
          <w:szCs w:val="24"/>
        </w:rPr>
        <w:t>Competition in the Alternative Beverage Industry</w:t>
      </w:r>
      <w:r w:rsidR="008F47BF" w:rsidRPr="00367943">
        <w:rPr>
          <w:rFonts w:ascii="Times New Roman" w:hAnsi="Times New Roman" w:cs="Times New Roman"/>
          <w:sz w:val="24"/>
          <w:szCs w:val="24"/>
        </w:rPr>
        <w:tab/>
      </w:r>
    </w:p>
    <w:p w:rsidR="008541B4" w:rsidRDefault="00D34A05"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The alterna</w:t>
      </w:r>
      <w:r w:rsidR="003A1574">
        <w:rPr>
          <w:rFonts w:ascii="Times New Roman" w:hAnsi="Times New Roman" w:cs="Times New Roman"/>
          <w:sz w:val="24"/>
          <w:szCs w:val="24"/>
        </w:rPr>
        <w:t>tive beverage industry has high</w:t>
      </w:r>
      <w:r w:rsidRPr="00367943">
        <w:rPr>
          <w:rFonts w:ascii="Times New Roman" w:hAnsi="Times New Roman" w:cs="Times New Roman"/>
          <w:sz w:val="24"/>
          <w:szCs w:val="24"/>
        </w:rPr>
        <w:t xml:space="preserve"> competition with the main focus on market share</w:t>
      </w:r>
      <w:r w:rsidR="003A1574">
        <w:rPr>
          <w:rFonts w:ascii="Times New Roman" w:hAnsi="Times New Roman" w:cs="Times New Roman"/>
          <w:sz w:val="24"/>
          <w:szCs w:val="24"/>
        </w:rPr>
        <w:t xml:space="preserve">. </w:t>
      </w:r>
      <w:r w:rsidR="008541B4">
        <w:rPr>
          <w:rFonts w:ascii="Times New Roman" w:hAnsi="Times New Roman" w:cs="Times New Roman"/>
          <w:sz w:val="24"/>
          <w:szCs w:val="24"/>
        </w:rPr>
        <w:t>Coca-Cola</w:t>
      </w:r>
      <w:r w:rsidR="003A1574">
        <w:rPr>
          <w:rFonts w:ascii="Times New Roman" w:hAnsi="Times New Roman" w:cs="Times New Roman"/>
          <w:sz w:val="24"/>
          <w:szCs w:val="24"/>
        </w:rPr>
        <w:t xml:space="preserve"> has a market share of</w:t>
      </w:r>
      <w:r w:rsidR="008541B4">
        <w:rPr>
          <w:rFonts w:ascii="Times New Roman" w:hAnsi="Times New Roman" w:cs="Times New Roman"/>
          <w:sz w:val="24"/>
          <w:szCs w:val="24"/>
        </w:rPr>
        <w:t xml:space="preserve"> 11.5</w:t>
      </w:r>
      <w:r w:rsidR="003E5377">
        <w:rPr>
          <w:rFonts w:ascii="Times New Roman" w:hAnsi="Times New Roman" w:cs="Times New Roman"/>
          <w:sz w:val="24"/>
          <w:szCs w:val="24"/>
        </w:rPr>
        <w:t>%,</w:t>
      </w:r>
      <w:r w:rsidR="00416DDA">
        <w:rPr>
          <w:rFonts w:ascii="Times New Roman" w:hAnsi="Times New Roman" w:cs="Times New Roman"/>
          <w:sz w:val="24"/>
          <w:szCs w:val="24"/>
        </w:rPr>
        <w:t xml:space="preserve"> </w:t>
      </w:r>
      <w:r w:rsidR="008541B4">
        <w:rPr>
          <w:rFonts w:ascii="Times New Roman" w:hAnsi="Times New Roman" w:cs="Times New Roman"/>
          <w:sz w:val="24"/>
          <w:szCs w:val="24"/>
        </w:rPr>
        <w:t>PepsiCo- 26.5, Red Bull- 7% and other producers 55%.</w:t>
      </w:r>
      <w:r w:rsidRPr="00367943">
        <w:rPr>
          <w:rFonts w:ascii="Times New Roman" w:hAnsi="Times New Roman" w:cs="Times New Roman"/>
          <w:sz w:val="24"/>
          <w:szCs w:val="24"/>
        </w:rPr>
        <w:t xml:space="preserve"> </w:t>
      </w:r>
      <w:r w:rsidR="003E5377">
        <w:rPr>
          <w:rFonts w:ascii="Times New Roman" w:hAnsi="Times New Roman" w:cs="Times New Roman"/>
          <w:sz w:val="24"/>
          <w:szCs w:val="24"/>
        </w:rPr>
        <w:t xml:space="preserve">The elements of the marketing mix i.e. product, distribution and pricing are also key competition factors in the industry. </w:t>
      </w:r>
      <w:r w:rsidR="008541B4">
        <w:rPr>
          <w:rFonts w:ascii="Times New Roman" w:hAnsi="Times New Roman" w:cs="Times New Roman"/>
          <w:sz w:val="24"/>
          <w:szCs w:val="24"/>
        </w:rPr>
        <w:t xml:space="preserve">Forces of new entrants continually hit the market heightening the levels of competition. The new entrants are a threat to the market share and </w:t>
      </w:r>
      <w:r w:rsidR="003E5377">
        <w:rPr>
          <w:rFonts w:ascii="Times New Roman" w:hAnsi="Times New Roman" w:cs="Times New Roman"/>
          <w:sz w:val="24"/>
          <w:szCs w:val="24"/>
        </w:rPr>
        <w:t xml:space="preserve">the </w:t>
      </w:r>
      <w:r w:rsidR="008541B4">
        <w:rPr>
          <w:rFonts w:ascii="Times New Roman" w:hAnsi="Times New Roman" w:cs="Times New Roman"/>
          <w:sz w:val="24"/>
          <w:szCs w:val="24"/>
        </w:rPr>
        <w:t xml:space="preserve">position of the companies already in the industry. Competition has evolved </w:t>
      </w:r>
      <w:r w:rsidR="00416DDA">
        <w:rPr>
          <w:rFonts w:ascii="Times New Roman" w:hAnsi="Times New Roman" w:cs="Times New Roman"/>
          <w:sz w:val="24"/>
          <w:szCs w:val="24"/>
        </w:rPr>
        <w:t xml:space="preserve">over time with </w:t>
      </w:r>
      <w:r w:rsidR="008541B4">
        <w:rPr>
          <w:rFonts w:ascii="Times New Roman" w:hAnsi="Times New Roman" w:cs="Times New Roman"/>
          <w:sz w:val="24"/>
          <w:szCs w:val="24"/>
        </w:rPr>
        <w:t xml:space="preserve">product differentiation </w:t>
      </w:r>
      <w:r w:rsidR="00416DDA">
        <w:rPr>
          <w:rFonts w:ascii="Times New Roman" w:hAnsi="Times New Roman" w:cs="Times New Roman"/>
          <w:sz w:val="24"/>
          <w:szCs w:val="24"/>
        </w:rPr>
        <w:t>and innovation becoming the main focus in the</w:t>
      </w:r>
      <w:r w:rsidR="008541B4">
        <w:rPr>
          <w:rFonts w:ascii="Times New Roman" w:hAnsi="Times New Roman" w:cs="Times New Roman"/>
          <w:sz w:val="24"/>
          <w:szCs w:val="24"/>
        </w:rPr>
        <w:t xml:space="preserve"> </w:t>
      </w:r>
      <w:r w:rsidR="00416DDA">
        <w:rPr>
          <w:rFonts w:ascii="Times New Roman" w:hAnsi="Times New Roman" w:cs="Times New Roman"/>
          <w:sz w:val="24"/>
          <w:szCs w:val="24"/>
        </w:rPr>
        <w:t>creation of a competitive advantage. Venturing into emerging international markets has also revolutionized competition in the alternative beverage industry.</w:t>
      </w:r>
    </w:p>
    <w:p w:rsidR="003E5377" w:rsidRDefault="00A53B75"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Industry rivalry is the strongest force in the industry.</w:t>
      </w:r>
      <w:r w:rsidR="005F280A" w:rsidRPr="00367943">
        <w:rPr>
          <w:rFonts w:ascii="Times New Roman" w:hAnsi="Times New Roman" w:cs="Times New Roman"/>
          <w:sz w:val="24"/>
          <w:szCs w:val="24"/>
        </w:rPr>
        <w:t xml:space="preserve"> </w:t>
      </w:r>
      <w:r w:rsidR="00394A4A" w:rsidRPr="00367943">
        <w:rPr>
          <w:rFonts w:ascii="Times New Roman" w:hAnsi="Times New Roman" w:cs="Times New Roman"/>
          <w:sz w:val="24"/>
          <w:szCs w:val="24"/>
        </w:rPr>
        <w:t>Product innovation, differentiation and bra</w:t>
      </w:r>
      <w:r w:rsidRPr="00367943">
        <w:rPr>
          <w:rFonts w:ascii="Times New Roman" w:hAnsi="Times New Roman" w:cs="Times New Roman"/>
          <w:sz w:val="24"/>
          <w:szCs w:val="24"/>
        </w:rPr>
        <w:t>nding building are the main focus of most players in the industry due to the c</w:t>
      </w:r>
      <w:r w:rsidR="00394A4A" w:rsidRPr="00367943">
        <w:rPr>
          <w:rFonts w:ascii="Times New Roman" w:hAnsi="Times New Roman" w:cs="Times New Roman"/>
          <w:sz w:val="24"/>
          <w:szCs w:val="24"/>
        </w:rPr>
        <w:t>h</w:t>
      </w:r>
      <w:r w:rsidRPr="00367943">
        <w:rPr>
          <w:rFonts w:ascii="Times New Roman" w:hAnsi="Times New Roman" w:cs="Times New Roman"/>
          <w:sz w:val="24"/>
          <w:szCs w:val="24"/>
        </w:rPr>
        <w:t>anging consumer preferences.</w:t>
      </w:r>
      <w:r w:rsidR="00394A4A" w:rsidRPr="00367943">
        <w:rPr>
          <w:rFonts w:ascii="Times New Roman" w:hAnsi="Times New Roman" w:cs="Times New Roman"/>
          <w:sz w:val="24"/>
          <w:szCs w:val="24"/>
        </w:rPr>
        <w:t xml:space="preserve"> </w:t>
      </w:r>
      <w:r w:rsidRPr="00367943">
        <w:rPr>
          <w:rFonts w:ascii="Times New Roman" w:hAnsi="Times New Roman" w:cs="Times New Roman"/>
          <w:sz w:val="24"/>
          <w:szCs w:val="24"/>
        </w:rPr>
        <w:t>Threat of new entrants is also a strong force in this industry as they could storm the industry with highly innovative produ</w:t>
      </w:r>
      <w:r w:rsidR="00416DDA">
        <w:rPr>
          <w:rFonts w:ascii="Times New Roman" w:hAnsi="Times New Roman" w:cs="Times New Roman"/>
          <w:sz w:val="24"/>
          <w:szCs w:val="24"/>
        </w:rPr>
        <w:t xml:space="preserve">cts, </w:t>
      </w:r>
      <w:r w:rsidR="005F280A" w:rsidRPr="00367943">
        <w:rPr>
          <w:rFonts w:ascii="Times New Roman" w:hAnsi="Times New Roman" w:cs="Times New Roman"/>
          <w:sz w:val="24"/>
          <w:szCs w:val="24"/>
        </w:rPr>
        <w:t xml:space="preserve">hitting the existing players by surprise. </w:t>
      </w:r>
      <w:r w:rsidR="00416DDA">
        <w:rPr>
          <w:rFonts w:ascii="Times New Roman" w:hAnsi="Times New Roman" w:cs="Times New Roman"/>
          <w:sz w:val="24"/>
          <w:szCs w:val="24"/>
        </w:rPr>
        <w:t xml:space="preserve">The new entrants could also use better strategized distribution channels thus creating a competitive advantage over the existing companies.  </w:t>
      </w:r>
      <w:r w:rsidR="00394A4A" w:rsidRPr="00367943">
        <w:rPr>
          <w:rFonts w:ascii="Times New Roman" w:hAnsi="Times New Roman" w:cs="Times New Roman"/>
          <w:sz w:val="24"/>
          <w:szCs w:val="24"/>
        </w:rPr>
        <w:t>The weakest of the five f</w:t>
      </w:r>
      <w:r w:rsidRPr="00367943">
        <w:rPr>
          <w:rFonts w:ascii="Times New Roman" w:hAnsi="Times New Roman" w:cs="Times New Roman"/>
          <w:sz w:val="24"/>
          <w:szCs w:val="24"/>
        </w:rPr>
        <w:t>orces</w:t>
      </w:r>
      <w:r w:rsidR="005F280A" w:rsidRPr="00367943">
        <w:rPr>
          <w:rFonts w:ascii="Times New Roman" w:hAnsi="Times New Roman" w:cs="Times New Roman"/>
          <w:sz w:val="24"/>
          <w:szCs w:val="24"/>
        </w:rPr>
        <w:t xml:space="preserve"> is the bargaining power of</w:t>
      </w:r>
      <w:r w:rsidRPr="00367943">
        <w:rPr>
          <w:rFonts w:ascii="Times New Roman" w:hAnsi="Times New Roman" w:cs="Times New Roman"/>
          <w:sz w:val="24"/>
          <w:szCs w:val="24"/>
        </w:rPr>
        <w:t xml:space="preserve"> </w:t>
      </w:r>
      <w:r w:rsidR="005F280A" w:rsidRPr="00367943">
        <w:rPr>
          <w:rFonts w:ascii="Times New Roman" w:hAnsi="Times New Roman" w:cs="Times New Roman"/>
          <w:sz w:val="24"/>
          <w:szCs w:val="24"/>
        </w:rPr>
        <w:t xml:space="preserve">customers and the bargaining power of suppliers. The cost of products is determined by the cost of raw materials and other expenses incurred. Additionally, customers need these beverages so bargaining wouldn’t be much of a problem. In this industry suppliers compete to get the attention of the alternative beverage companies. </w:t>
      </w:r>
    </w:p>
    <w:p w:rsidR="003E5377" w:rsidRDefault="003E5377" w:rsidP="00367943">
      <w:pPr>
        <w:spacing w:line="480" w:lineRule="auto"/>
        <w:ind w:firstLine="720"/>
        <w:rPr>
          <w:rFonts w:ascii="Times New Roman" w:hAnsi="Times New Roman" w:cs="Times New Roman"/>
          <w:sz w:val="24"/>
          <w:szCs w:val="24"/>
        </w:rPr>
      </w:pPr>
      <w:r w:rsidRPr="003E5377">
        <w:rPr>
          <w:rFonts w:ascii="Times New Roman" w:hAnsi="Times New Roman" w:cs="Times New Roman"/>
          <w:sz w:val="24"/>
          <w:szCs w:val="24"/>
        </w:rPr>
        <w:lastRenderedPageBreak/>
        <w:t>Product innovation and differentiation has the greatest effect on the attractiveness of the industry. If more creativity and innovation is invested in this industry to meet the evolving customer needs and preferences, the profitability of the players is guaranteed to grow. New entrants also have wealth to create in this industry if they take product innovation a notch higher. The different flavors and nutrient properties by the various players in the industry clearly illustrate the attractiveness of the industry.</w:t>
      </w:r>
      <w:r>
        <w:rPr>
          <w:rFonts w:ascii="Times New Roman" w:hAnsi="Times New Roman" w:cs="Times New Roman"/>
          <w:sz w:val="24"/>
          <w:szCs w:val="24"/>
        </w:rPr>
        <w:t xml:space="preserve"> Distribution is also a competitive force in the industry. The channels used to distribute the products are used to create a competitive advantage.</w:t>
      </w:r>
    </w:p>
    <w:p w:rsidR="005F280A" w:rsidRPr="00367943" w:rsidRDefault="005F280A"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This industry seems to be attractive to the existing companies other than new entrants. The network effect in the industry, brand loyalty,</w:t>
      </w:r>
      <w:r w:rsidR="004551FB" w:rsidRPr="00367943">
        <w:rPr>
          <w:rFonts w:ascii="Times New Roman" w:hAnsi="Times New Roman" w:cs="Times New Roman"/>
          <w:sz w:val="24"/>
          <w:szCs w:val="24"/>
        </w:rPr>
        <w:t xml:space="preserve"> expected retaliation from exis</w:t>
      </w:r>
      <w:r w:rsidRPr="00367943">
        <w:rPr>
          <w:rFonts w:ascii="Times New Roman" w:hAnsi="Times New Roman" w:cs="Times New Roman"/>
          <w:sz w:val="24"/>
          <w:szCs w:val="24"/>
        </w:rPr>
        <w:t xml:space="preserve">ting players and </w:t>
      </w:r>
      <w:r w:rsidR="004551FB" w:rsidRPr="00367943">
        <w:rPr>
          <w:rFonts w:ascii="Times New Roman" w:hAnsi="Times New Roman" w:cs="Times New Roman"/>
          <w:sz w:val="24"/>
          <w:szCs w:val="24"/>
        </w:rPr>
        <w:t>capital requirements are huge barriers to new entrants. The existing players, on the other hand, have a foundation on which they can continuously innovative their products to meet consumer specifications.</w:t>
      </w:r>
    </w:p>
    <w:p w:rsidR="004551FB" w:rsidRPr="00367943" w:rsidRDefault="004551FB" w:rsidP="00367943">
      <w:pPr>
        <w:tabs>
          <w:tab w:val="left" w:pos="720"/>
          <w:tab w:val="left" w:pos="1440"/>
          <w:tab w:val="left" w:pos="2160"/>
          <w:tab w:val="left" w:pos="2880"/>
          <w:tab w:val="left" w:pos="3600"/>
          <w:tab w:val="left" w:pos="4320"/>
          <w:tab w:val="left" w:pos="5040"/>
          <w:tab w:val="left" w:pos="5719"/>
          <w:tab w:val="left" w:pos="6249"/>
        </w:tabs>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3.</w:t>
      </w:r>
      <w:r w:rsidRPr="00367943">
        <w:rPr>
          <w:rFonts w:ascii="Times New Roman" w:hAnsi="Times New Roman" w:cs="Times New Roman"/>
          <w:sz w:val="24"/>
          <w:szCs w:val="24"/>
        </w:rPr>
        <w:tab/>
        <w:t>Key Factors for Success and Competitor Positioning</w:t>
      </w:r>
      <w:r w:rsidR="008F47BF" w:rsidRPr="00367943">
        <w:rPr>
          <w:rFonts w:ascii="Times New Roman" w:hAnsi="Times New Roman" w:cs="Times New Roman"/>
          <w:sz w:val="24"/>
          <w:szCs w:val="24"/>
        </w:rPr>
        <w:tab/>
      </w:r>
      <w:r w:rsidR="00367943" w:rsidRPr="00367943">
        <w:rPr>
          <w:rFonts w:ascii="Times New Roman" w:hAnsi="Times New Roman" w:cs="Times New Roman"/>
          <w:sz w:val="24"/>
          <w:szCs w:val="24"/>
        </w:rPr>
        <w:tab/>
      </w:r>
    </w:p>
    <w:p w:rsidR="006C29E0" w:rsidRDefault="004551FB" w:rsidP="00C8202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The key competitors in the alternative beverage industry are; PepsiCo, Coca-Cola Company, Red Bull GmbH and Hansen Natural Corporat</w:t>
      </w:r>
      <w:r w:rsidR="00910110" w:rsidRPr="00367943">
        <w:rPr>
          <w:rFonts w:ascii="Times New Roman" w:hAnsi="Times New Roman" w:cs="Times New Roman"/>
          <w:sz w:val="24"/>
          <w:szCs w:val="24"/>
        </w:rPr>
        <w:t>ion.</w:t>
      </w:r>
      <w:r w:rsidR="00C82023">
        <w:rPr>
          <w:rFonts w:ascii="Times New Roman" w:hAnsi="Times New Roman" w:cs="Times New Roman"/>
          <w:sz w:val="24"/>
          <w:szCs w:val="24"/>
        </w:rPr>
        <w:t xml:space="preserve"> </w:t>
      </w:r>
      <w:r w:rsidRPr="00367943">
        <w:rPr>
          <w:rFonts w:ascii="Times New Roman" w:hAnsi="Times New Roman" w:cs="Times New Roman"/>
          <w:sz w:val="24"/>
          <w:szCs w:val="24"/>
        </w:rPr>
        <w:t xml:space="preserve">PepsiCo’s brands include; </w:t>
      </w:r>
      <w:r w:rsidR="004C0938" w:rsidRPr="00367943">
        <w:rPr>
          <w:rFonts w:ascii="Times New Roman" w:hAnsi="Times New Roman" w:cs="Times New Roman"/>
          <w:sz w:val="24"/>
          <w:szCs w:val="24"/>
        </w:rPr>
        <w:t>Lay's, Tostitos, Cheetos, Mountain Dew, P</w:t>
      </w:r>
      <w:r w:rsidR="00EF6E0C">
        <w:rPr>
          <w:rFonts w:ascii="Times New Roman" w:hAnsi="Times New Roman" w:cs="Times New Roman"/>
          <w:sz w:val="24"/>
          <w:szCs w:val="24"/>
        </w:rPr>
        <w:t>epsi, Doritos,</w:t>
      </w:r>
      <w:r w:rsidR="00EF6E0C" w:rsidRPr="00367943">
        <w:rPr>
          <w:rFonts w:ascii="Times New Roman" w:hAnsi="Times New Roman" w:cs="Times New Roman"/>
          <w:sz w:val="24"/>
          <w:szCs w:val="24"/>
        </w:rPr>
        <w:t xml:space="preserve"> Tropicana</w:t>
      </w:r>
      <w:r w:rsidR="004C0938" w:rsidRPr="00367943">
        <w:rPr>
          <w:rFonts w:ascii="Times New Roman" w:hAnsi="Times New Roman" w:cs="Times New Roman"/>
          <w:sz w:val="24"/>
          <w:szCs w:val="24"/>
        </w:rPr>
        <w:t>,</w:t>
      </w:r>
      <w:r w:rsidR="008447F8">
        <w:rPr>
          <w:rFonts w:ascii="Times New Roman" w:hAnsi="Times New Roman" w:cs="Times New Roman"/>
          <w:sz w:val="24"/>
          <w:szCs w:val="24"/>
        </w:rPr>
        <w:t xml:space="preserve"> and</w:t>
      </w:r>
      <w:r w:rsidR="004C0938" w:rsidRPr="00367943">
        <w:rPr>
          <w:rFonts w:ascii="Times New Roman" w:hAnsi="Times New Roman" w:cs="Times New Roman"/>
          <w:sz w:val="24"/>
          <w:szCs w:val="24"/>
        </w:rPr>
        <w:t xml:space="preserve"> Cracker Jack</w:t>
      </w:r>
      <w:r w:rsidR="008447F8">
        <w:rPr>
          <w:rFonts w:ascii="Times New Roman" w:hAnsi="Times New Roman" w:cs="Times New Roman"/>
          <w:sz w:val="24"/>
          <w:szCs w:val="24"/>
        </w:rPr>
        <w:t>.</w:t>
      </w:r>
      <w:r w:rsidR="003A397C" w:rsidRPr="00367943">
        <w:rPr>
          <w:rFonts w:ascii="Times New Roman" w:hAnsi="Times New Roman" w:cs="Times New Roman"/>
          <w:sz w:val="24"/>
          <w:szCs w:val="24"/>
        </w:rPr>
        <w:t xml:space="preserve"> The </w:t>
      </w:r>
      <w:r w:rsidR="004115AF" w:rsidRPr="00367943">
        <w:rPr>
          <w:rFonts w:ascii="Times New Roman" w:hAnsi="Times New Roman" w:cs="Times New Roman"/>
          <w:sz w:val="24"/>
          <w:szCs w:val="24"/>
        </w:rPr>
        <w:t>Company</w:t>
      </w:r>
      <w:r w:rsidR="003A397C" w:rsidRPr="00367943">
        <w:rPr>
          <w:rFonts w:ascii="Times New Roman" w:hAnsi="Times New Roman" w:cs="Times New Roman"/>
          <w:sz w:val="24"/>
          <w:szCs w:val="24"/>
        </w:rPr>
        <w:t xml:space="preserve"> uses product differentiation and a key study of the consumer needs to reach the customer segments.</w:t>
      </w:r>
      <w:r w:rsidR="00367943">
        <w:rPr>
          <w:rFonts w:ascii="Times New Roman" w:hAnsi="Times New Roman" w:cs="Times New Roman"/>
          <w:sz w:val="24"/>
          <w:szCs w:val="24"/>
        </w:rPr>
        <w:t xml:space="preserve"> </w:t>
      </w:r>
      <w:r w:rsidR="004C0938" w:rsidRPr="00367943">
        <w:rPr>
          <w:rFonts w:ascii="Times New Roman" w:hAnsi="Times New Roman" w:cs="Times New Roman"/>
          <w:sz w:val="24"/>
          <w:szCs w:val="24"/>
        </w:rPr>
        <w:t>Coca-Cola Compan</w:t>
      </w:r>
      <w:r w:rsidR="00910110" w:rsidRPr="00367943">
        <w:rPr>
          <w:rFonts w:ascii="Times New Roman" w:hAnsi="Times New Roman" w:cs="Times New Roman"/>
          <w:sz w:val="24"/>
          <w:szCs w:val="24"/>
        </w:rPr>
        <w:t xml:space="preserve">y </w:t>
      </w:r>
      <w:r w:rsidR="004C0938" w:rsidRPr="00367943">
        <w:rPr>
          <w:rFonts w:ascii="Times New Roman" w:hAnsi="Times New Roman" w:cs="Times New Roman"/>
          <w:sz w:val="24"/>
          <w:szCs w:val="24"/>
        </w:rPr>
        <w:t xml:space="preserve">has the following brands; Diet Coke, Coca-Cola, Fanta, Sprite, </w:t>
      </w:r>
      <w:r w:rsidR="008447F8">
        <w:rPr>
          <w:rFonts w:ascii="Times New Roman" w:hAnsi="Times New Roman" w:cs="Times New Roman"/>
          <w:sz w:val="24"/>
          <w:szCs w:val="24"/>
        </w:rPr>
        <w:t xml:space="preserve">and </w:t>
      </w:r>
      <w:r w:rsidR="004C0938" w:rsidRPr="00367943">
        <w:rPr>
          <w:rFonts w:ascii="Times New Roman" w:hAnsi="Times New Roman" w:cs="Times New Roman"/>
          <w:sz w:val="24"/>
          <w:szCs w:val="24"/>
        </w:rPr>
        <w:t>Minute maid</w:t>
      </w:r>
      <w:r w:rsidR="008447F8">
        <w:rPr>
          <w:rFonts w:ascii="Times New Roman" w:hAnsi="Times New Roman" w:cs="Times New Roman"/>
          <w:sz w:val="24"/>
          <w:szCs w:val="24"/>
        </w:rPr>
        <w:t xml:space="preserve">. </w:t>
      </w:r>
      <w:r w:rsidR="003A397C" w:rsidRPr="00367943">
        <w:rPr>
          <w:rFonts w:ascii="Times New Roman" w:hAnsi="Times New Roman" w:cs="Times New Roman"/>
          <w:sz w:val="24"/>
          <w:szCs w:val="24"/>
        </w:rPr>
        <w:t xml:space="preserve">To reach the key customer segments the company does a research of consumer preferences and uses product differentiation to meet these needs. </w:t>
      </w:r>
      <w:r w:rsidR="001B5F2E" w:rsidRPr="00367943">
        <w:rPr>
          <w:rFonts w:ascii="Times New Roman" w:hAnsi="Times New Roman" w:cs="Times New Roman"/>
          <w:sz w:val="24"/>
          <w:szCs w:val="24"/>
        </w:rPr>
        <w:t xml:space="preserve">Red Bull </w:t>
      </w:r>
      <w:r w:rsidR="003A397C" w:rsidRPr="00367943">
        <w:rPr>
          <w:rFonts w:ascii="Times New Roman" w:hAnsi="Times New Roman" w:cs="Times New Roman"/>
          <w:sz w:val="24"/>
          <w:szCs w:val="24"/>
        </w:rPr>
        <w:t>Energy Drink, Red Bull Sugar</w:t>
      </w:r>
      <w:r w:rsidR="001B5F2E" w:rsidRPr="00367943">
        <w:rPr>
          <w:rFonts w:ascii="Times New Roman" w:hAnsi="Times New Roman" w:cs="Times New Roman"/>
          <w:sz w:val="24"/>
          <w:szCs w:val="24"/>
        </w:rPr>
        <w:t xml:space="preserve"> </w:t>
      </w:r>
      <w:r w:rsidR="003A397C" w:rsidRPr="00367943">
        <w:rPr>
          <w:rFonts w:ascii="Times New Roman" w:hAnsi="Times New Roman" w:cs="Times New Roman"/>
          <w:sz w:val="24"/>
          <w:szCs w:val="24"/>
        </w:rPr>
        <w:t>free, R</w:t>
      </w:r>
      <w:r w:rsidR="001B5F2E" w:rsidRPr="00367943">
        <w:rPr>
          <w:rFonts w:ascii="Times New Roman" w:hAnsi="Times New Roman" w:cs="Times New Roman"/>
          <w:sz w:val="24"/>
          <w:szCs w:val="24"/>
        </w:rPr>
        <w:t>ed Bull Cola</w:t>
      </w:r>
      <w:r w:rsidR="00910110" w:rsidRPr="00367943">
        <w:rPr>
          <w:rFonts w:ascii="Times New Roman" w:hAnsi="Times New Roman" w:cs="Times New Roman"/>
          <w:sz w:val="24"/>
          <w:szCs w:val="24"/>
        </w:rPr>
        <w:t xml:space="preserve"> are the brands of the Red Bull GmbH company</w:t>
      </w:r>
      <w:r w:rsidR="001B5F2E" w:rsidRPr="00367943">
        <w:rPr>
          <w:rFonts w:ascii="Times New Roman" w:hAnsi="Times New Roman" w:cs="Times New Roman"/>
          <w:sz w:val="24"/>
          <w:szCs w:val="24"/>
        </w:rPr>
        <w:t xml:space="preserve">. </w:t>
      </w:r>
      <w:r w:rsidR="00910110" w:rsidRPr="00367943">
        <w:rPr>
          <w:rFonts w:ascii="Times New Roman" w:hAnsi="Times New Roman" w:cs="Times New Roman"/>
          <w:sz w:val="24"/>
          <w:szCs w:val="24"/>
        </w:rPr>
        <w:t xml:space="preserve">Hansen Natural Company has Monster </w:t>
      </w:r>
      <w:r w:rsidR="006C29E0">
        <w:rPr>
          <w:rFonts w:ascii="Times New Roman" w:hAnsi="Times New Roman" w:cs="Times New Roman"/>
          <w:sz w:val="24"/>
          <w:szCs w:val="24"/>
        </w:rPr>
        <w:t>energy drink as its main brand</w:t>
      </w:r>
      <w:r w:rsidR="00D0143D">
        <w:rPr>
          <w:rFonts w:ascii="Times New Roman" w:hAnsi="Times New Roman" w:cs="Times New Roman"/>
          <w:sz w:val="24"/>
          <w:szCs w:val="24"/>
        </w:rPr>
        <w:t xml:space="preserve">. Hansen Naturals has distribution </w:t>
      </w:r>
      <w:r w:rsidR="00D0143D">
        <w:rPr>
          <w:rFonts w:ascii="Times New Roman" w:hAnsi="Times New Roman" w:cs="Times New Roman"/>
          <w:sz w:val="24"/>
          <w:szCs w:val="24"/>
        </w:rPr>
        <w:lastRenderedPageBreak/>
        <w:t>agreements with Coca-Cola to enable it reach its customer segments. Monster energy drinks account for 90% of the company sales.</w:t>
      </w:r>
      <w:r w:rsidR="00EF6E0C">
        <w:rPr>
          <w:rFonts w:ascii="Times New Roman" w:hAnsi="Times New Roman" w:cs="Times New Roman"/>
          <w:sz w:val="24"/>
          <w:szCs w:val="24"/>
        </w:rPr>
        <w:t xml:space="preserve"> Coca-C</w:t>
      </w:r>
      <w:r w:rsidR="00D0143D">
        <w:rPr>
          <w:rFonts w:ascii="Times New Roman" w:hAnsi="Times New Roman" w:cs="Times New Roman"/>
          <w:sz w:val="24"/>
          <w:szCs w:val="24"/>
        </w:rPr>
        <w:t xml:space="preserve">ola also offers distribution services for other players in the industries for the products to reach the customer segments. </w:t>
      </w:r>
      <w:r w:rsidR="00C82023">
        <w:rPr>
          <w:rFonts w:ascii="Times New Roman" w:hAnsi="Times New Roman" w:cs="Times New Roman"/>
          <w:sz w:val="24"/>
          <w:szCs w:val="24"/>
        </w:rPr>
        <w:t>Convenience</w:t>
      </w:r>
      <w:r w:rsidR="00D0143D">
        <w:rPr>
          <w:rFonts w:ascii="Times New Roman" w:hAnsi="Times New Roman" w:cs="Times New Roman"/>
          <w:sz w:val="24"/>
          <w:szCs w:val="24"/>
        </w:rPr>
        <w:t xml:space="preserve"> stores, supermarkets</w:t>
      </w:r>
      <w:r w:rsidR="00C82023">
        <w:rPr>
          <w:rFonts w:ascii="Times New Roman" w:hAnsi="Times New Roman" w:cs="Times New Roman"/>
          <w:sz w:val="24"/>
          <w:szCs w:val="24"/>
        </w:rPr>
        <w:t>,</w:t>
      </w:r>
      <w:r w:rsidR="00D0143D">
        <w:rPr>
          <w:rFonts w:ascii="Times New Roman" w:hAnsi="Times New Roman" w:cs="Times New Roman"/>
          <w:sz w:val="24"/>
          <w:szCs w:val="24"/>
        </w:rPr>
        <w:t xml:space="preserve"> </w:t>
      </w:r>
      <w:r w:rsidR="00C82023">
        <w:rPr>
          <w:rFonts w:ascii="Times New Roman" w:hAnsi="Times New Roman" w:cs="Times New Roman"/>
          <w:sz w:val="24"/>
          <w:szCs w:val="24"/>
        </w:rPr>
        <w:t xml:space="preserve">supercenters, natural foods </w:t>
      </w:r>
      <w:r w:rsidR="00C82023" w:rsidRPr="00C82023">
        <w:rPr>
          <w:rFonts w:ascii="Times New Roman" w:hAnsi="Times New Roman" w:cs="Times New Roman"/>
          <w:sz w:val="24"/>
          <w:szCs w:val="24"/>
        </w:rPr>
        <w:t>stores,</w:t>
      </w:r>
      <w:r w:rsidR="00C82023">
        <w:rPr>
          <w:rFonts w:ascii="Times New Roman" w:hAnsi="Times New Roman" w:cs="Times New Roman"/>
          <w:sz w:val="24"/>
          <w:szCs w:val="24"/>
        </w:rPr>
        <w:t xml:space="preserve"> and</w:t>
      </w:r>
      <w:r w:rsidR="00C82023" w:rsidRPr="00C82023">
        <w:rPr>
          <w:rFonts w:ascii="Times New Roman" w:hAnsi="Times New Roman" w:cs="Times New Roman"/>
          <w:sz w:val="24"/>
          <w:szCs w:val="24"/>
        </w:rPr>
        <w:t xml:space="preserve"> wholesal</w:t>
      </w:r>
      <w:r w:rsidR="00C82023">
        <w:rPr>
          <w:rFonts w:ascii="Times New Roman" w:hAnsi="Times New Roman" w:cs="Times New Roman"/>
          <w:sz w:val="24"/>
          <w:szCs w:val="24"/>
        </w:rPr>
        <w:t>e clubs serve as distribution channels for customers to access the alternative beverages. PepsiCo has a market share of 26.5%. Coca-Cola -11.5%, Red bull -7% and the others- 55%.</w:t>
      </w:r>
    </w:p>
    <w:p w:rsidR="00C82023" w:rsidRDefault="006C29E0" w:rsidP="003679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key success factors in this industry are innovation, product differentiation,</w:t>
      </w:r>
      <w:r w:rsidR="00D0143D">
        <w:rPr>
          <w:rFonts w:ascii="Times New Roman" w:hAnsi="Times New Roman" w:cs="Times New Roman"/>
          <w:sz w:val="24"/>
          <w:szCs w:val="24"/>
        </w:rPr>
        <w:t xml:space="preserve"> brand portfolio,</w:t>
      </w:r>
      <w:r>
        <w:rPr>
          <w:rFonts w:ascii="Times New Roman" w:hAnsi="Times New Roman" w:cs="Times New Roman"/>
          <w:sz w:val="24"/>
          <w:szCs w:val="24"/>
        </w:rPr>
        <w:t xml:space="preserve"> and strategic distribution channels. Expansion into emerging international markets is also a key success factor as it increases the market share of the company involved. </w:t>
      </w:r>
    </w:p>
    <w:p w:rsidR="00C82023" w:rsidRDefault="00C82023" w:rsidP="00367943">
      <w:pPr>
        <w:spacing w:line="480" w:lineRule="auto"/>
        <w:ind w:firstLine="720"/>
        <w:rPr>
          <w:rFonts w:ascii="Times New Roman" w:hAnsi="Times New Roman" w:cs="Times New Roman"/>
          <w:sz w:val="24"/>
          <w:szCs w:val="24"/>
        </w:rPr>
      </w:pPr>
    </w:p>
    <w:p w:rsidR="00367943" w:rsidRPr="00367943" w:rsidRDefault="00367943" w:rsidP="00367943">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Strategic Group Map</w:t>
      </w:r>
    </w:p>
    <w:tbl>
      <w:tblPr>
        <w:tblStyle w:val="TableGrid"/>
        <w:tblpPr w:leftFromText="180" w:rightFromText="180" w:vertAnchor="text" w:horzAnchor="page" w:tblpX="2977" w:tblpY="244"/>
        <w:tblW w:w="0" w:type="auto"/>
        <w:tblLook w:val="04A0" w:firstRow="1" w:lastRow="0" w:firstColumn="1" w:lastColumn="0" w:noHBand="0" w:noVBand="1"/>
      </w:tblPr>
      <w:tblGrid>
        <w:gridCol w:w="2340"/>
        <w:gridCol w:w="2250"/>
        <w:gridCol w:w="2340"/>
      </w:tblGrid>
      <w:tr w:rsidR="00DC3A1B" w:rsidTr="00DC3A1B">
        <w:trPr>
          <w:trHeight w:val="1106"/>
        </w:trPr>
        <w:tc>
          <w:tcPr>
            <w:tcW w:w="2340" w:type="dxa"/>
          </w:tcPr>
          <w:p w:rsidR="00DC3A1B" w:rsidRDefault="00DC3A1B" w:rsidP="00DC3A1B"/>
        </w:tc>
        <w:tc>
          <w:tcPr>
            <w:tcW w:w="2250" w:type="dxa"/>
          </w:tcPr>
          <w:p w:rsidR="00DC3A1B" w:rsidRDefault="00DC3A1B" w:rsidP="00DC3A1B"/>
        </w:tc>
        <w:tc>
          <w:tcPr>
            <w:tcW w:w="2340" w:type="dxa"/>
          </w:tcPr>
          <w:p w:rsidR="00404977" w:rsidRDefault="00404977" w:rsidP="00DC3A1B">
            <w:r>
              <w:rPr>
                <w:noProof/>
              </w:rPr>
              <mc:AlternateContent>
                <mc:Choice Requires="wps">
                  <w:drawing>
                    <wp:anchor distT="0" distB="0" distL="114300" distR="114300" simplePos="0" relativeHeight="251660288" behindDoc="0" locked="0" layoutInCell="1" allowOverlap="1" wp14:anchorId="5E484D45" wp14:editId="16C9481B">
                      <wp:simplePos x="0" y="0"/>
                      <wp:positionH relativeFrom="column">
                        <wp:posOffset>413385</wp:posOffset>
                      </wp:positionH>
                      <wp:positionV relativeFrom="paragraph">
                        <wp:posOffset>116840</wp:posOffset>
                      </wp:positionV>
                      <wp:extent cx="914400" cy="249555"/>
                      <wp:effectExtent l="0" t="0" r="27305" b="17145"/>
                      <wp:wrapNone/>
                      <wp:docPr id="3" name="Text Box 3"/>
                      <wp:cNvGraphicFramePr/>
                      <a:graphic xmlns:a="http://schemas.openxmlformats.org/drawingml/2006/main">
                        <a:graphicData uri="http://schemas.microsoft.com/office/word/2010/wordprocessingShape">
                          <wps:wsp>
                            <wps:cNvSpPr txBox="1"/>
                            <wps:spPr>
                              <a:xfrm>
                                <a:off x="0" y="0"/>
                                <a:ext cx="914400" cy="249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C3A1B" w:rsidRDefault="00DC3A1B" w:rsidP="00DC3A1B">
                                  <w:r>
                                    <w:t>Coca-Cola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55pt;margin-top:9.2pt;width:1in;height:19.6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" fillcolor="white [3201]" strokeweight=".5pt">
                      <v:textbox>
                        <w:txbxContent>
                          <w:p w:rsidR="00DC3A1B" w:rsidRDefault="00DC3A1B" w:rsidP="00DC3A1B">
                            <w:r>
                              <w:t>Coca-Cola</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2DFE6D6" wp14:editId="22A76DF8">
                      <wp:simplePos x="0" y="0"/>
                      <wp:positionH relativeFrom="column">
                        <wp:posOffset>181442</wp:posOffset>
                      </wp:positionH>
                      <wp:positionV relativeFrom="paragraph">
                        <wp:posOffset>9657</wp:posOffset>
                      </wp:positionV>
                      <wp:extent cx="1129976" cy="396240"/>
                      <wp:effectExtent l="0" t="0" r="13335" b="22860"/>
                      <wp:wrapNone/>
                      <wp:docPr id="2" name="Oval 2"/>
                      <wp:cNvGraphicFramePr/>
                      <a:graphic xmlns:a="http://schemas.openxmlformats.org/drawingml/2006/main">
                        <a:graphicData uri="http://schemas.microsoft.com/office/word/2010/wordprocessingShape">
                          <wps:wsp>
                            <wps:cNvSpPr/>
                            <wps:spPr>
                              <a:xfrm>
                                <a:off x="0" y="0"/>
                                <a:ext cx="1129976" cy="3962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2" o:spid="_x0000_s1026" style="position:absolute;margin-left:14.3pt;margin-top:.75pt;width:88.95pt;height:31.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" fillcolor="#4f81bd [3204]" strokecolor="#243f60 [1604]" strokeweight="2pt"/>
                  </w:pict>
                </mc:Fallback>
              </mc:AlternateContent>
            </w:r>
          </w:p>
          <w:p w:rsidR="00404977" w:rsidRDefault="00404977" w:rsidP="00404977"/>
          <w:p w:rsidR="00DC3A1B" w:rsidRPr="00404977" w:rsidRDefault="00404977" w:rsidP="00404977">
            <w:r>
              <w:rPr>
                <w:noProof/>
              </w:rPr>
              <mc:AlternateContent>
                <mc:Choice Requires="wps">
                  <w:drawing>
                    <wp:anchor distT="0" distB="0" distL="114300" distR="114300" simplePos="0" relativeHeight="251666432" behindDoc="0" locked="0" layoutInCell="1" allowOverlap="1" wp14:anchorId="07423D55" wp14:editId="1337989C">
                      <wp:simplePos x="0" y="0"/>
                      <wp:positionH relativeFrom="column">
                        <wp:posOffset>181658</wp:posOffset>
                      </wp:positionH>
                      <wp:positionV relativeFrom="paragraph">
                        <wp:posOffset>108609</wp:posOffset>
                      </wp:positionV>
                      <wp:extent cx="706755" cy="293298"/>
                      <wp:effectExtent l="0" t="0" r="17145" b="12065"/>
                      <wp:wrapNone/>
                      <wp:docPr id="10" name="Text Box 10"/>
                      <wp:cNvGraphicFramePr/>
                      <a:graphic xmlns:a="http://schemas.openxmlformats.org/drawingml/2006/main">
                        <a:graphicData uri="http://schemas.microsoft.com/office/word/2010/wordprocessingShape">
                          <wps:wsp>
                            <wps:cNvSpPr txBox="1"/>
                            <wps:spPr>
                              <a:xfrm>
                                <a:off x="0" y="0"/>
                                <a:ext cx="706755"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4977" w:rsidRDefault="00404977">
                                  <w:r>
                                    <w:t>PepsiCo.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margin-left:14.3pt;margin-top:8.55pt;width:55.65pt;height:23.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" fillcolor="white [3201]" strokeweight=".5pt">
                      <v:textbox>
                        <w:txbxContent>
                          <w:p w:rsidR="00404977" w:rsidRDefault="00404977">
                            <w:r>
                              <w:t>PepsiCo.</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63AE76CC" wp14:editId="37104C0C">
                      <wp:simplePos x="0" y="0"/>
                      <wp:positionH relativeFrom="column">
                        <wp:posOffset>-26670</wp:posOffset>
                      </wp:positionH>
                      <wp:positionV relativeFrom="paragraph">
                        <wp:posOffset>21590</wp:posOffset>
                      </wp:positionV>
                      <wp:extent cx="1190625" cy="379730"/>
                      <wp:effectExtent l="0" t="0" r="28575" b="20320"/>
                      <wp:wrapNone/>
                      <wp:docPr id="9" name="Oval 9"/>
                      <wp:cNvGraphicFramePr/>
                      <a:graphic xmlns:a="http://schemas.openxmlformats.org/drawingml/2006/main">
                        <a:graphicData uri="http://schemas.microsoft.com/office/word/2010/wordprocessingShape">
                          <wps:wsp>
                            <wps:cNvSpPr/>
                            <wps:spPr>
                              <a:xfrm>
                                <a:off x="0" y="0"/>
                                <a:ext cx="1190625" cy="37973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26" style="position:absolute;margin-left:-2.1pt;margin-top:1.7pt;width:93.7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" fillcolor="yellow" strokecolor="#243f60 [1604]" strokeweight="2pt"/>
                  </w:pict>
                </mc:Fallback>
              </mc:AlternateContent>
            </w:r>
          </w:p>
        </w:tc>
      </w:tr>
      <w:tr w:rsidR="00DC3A1B" w:rsidTr="00DC3A1B">
        <w:trPr>
          <w:trHeight w:val="980"/>
        </w:trPr>
        <w:tc>
          <w:tcPr>
            <w:tcW w:w="2340" w:type="dxa"/>
          </w:tcPr>
          <w:p w:rsidR="00DC3A1B" w:rsidRDefault="00DC3A1B" w:rsidP="00DC3A1B"/>
        </w:tc>
        <w:tc>
          <w:tcPr>
            <w:tcW w:w="2250" w:type="dxa"/>
          </w:tcPr>
          <w:p w:rsidR="00DC3A1B" w:rsidRDefault="00DC3A1B" w:rsidP="00DC3A1B"/>
        </w:tc>
        <w:tc>
          <w:tcPr>
            <w:tcW w:w="2340" w:type="dxa"/>
          </w:tcPr>
          <w:p w:rsidR="00DC3A1B" w:rsidRDefault="00CD1B12" w:rsidP="00DC3A1B">
            <w:r>
              <w:rPr>
                <w:noProof/>
              </w:rPr>
              <mc:AlternateContent>
                <mc:Choice Requires="wps">
                  <w:drawing>
                    <wp:anchor distT="0" distB="0" distL="114300" distR="114300" simplePos="0" relativeHeight="251664384" behindDoc="0" locked="0" layoutInCell="1" allowOverlap="1" wp14:anchorId="61DD9574" wp14:editId="0CBB775C">
                      <wp:simplePos x="0" y="0"/>
                      <wp:positionH relativeFrom="column">
                        <wp:posOffset>60325</wp:posOffset>
                      </wp:positionH>
                      <wp:positionV relativeFrom="paragraph">
                        <wp:posOffset>240665</wp:posOffset>
                      </wp:positionV>
                      <wp:extent cx="982980" cy="232410"/>
                      <wp:effectExtent l="0" t="0" r="26670" b="15240"/>
                      <wp:wrapNone/>
                      <wp:docPr id="8" name="Text Box 8"/>
                      <wp:cNvGraphicFramePr/>
                      <a:graphic xmlns:a="http://schemas.openxmlformats.org/drawingml/2006/main">
                        <a:graphicData uri="http://schemas.microsoft.com/office/word/2010/wordprocessingShape">
                          <wps:wsp>
                            <wps:cNvSpPr txBox="1"/>
                            <wps:spPr>
                              <a:xfrm>
                                <a:off x="0" y="0"/>
                                <a:ext cx="982980" cy="2324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4977" w:rsidRDefault="00404977">
                                  <w:r>
                                    <w:t>Hansen Corp.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8" type="#_x0000_t202" style="position:absolute;margin-left:4.75pt;margin-top:18.95pt;width:77.4pt;height:18.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" fillcolor="white [3201]" strokeweight=".5pt">
                      <v:textbox>
                        <w:txbxContent>
                          <w:p w:rsidR="00404977" w:rsidRDefault="00404977">
                            <w:r>
                              <w:t>Hansen Corp.</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C5EA71E" wp14:editId="163DF49B">
                      <wp:simplePos x="0" y="0"/>
                      <wp:positionH relativeFrom="column">
                        <wp:posOffset>-25400</wp:posOffset>
                      </wp:positionH>
                      <wp:positionV relativeFrom="paragraph">
                        <wp:posOffset>110490</wp:posOffset>
                      </wp:positionV>
                      <wp:extent cx="1250315" cy="517525"/>
                      <wp:effectExtent l="0" t="0" r="26035" b="15875"/>
                      <wp:wrapNone/>
                      <wp:docPr id="4" name="Oval 4"/>
                      <wp:cNvGraphicFramePr/>
                      <a:graphic xmlns:a="http://schemas.openxmlformats.org/drawingml/2006/main">
                        <a:graphicData uri="http://schemas.microsoft.com/office/word/2010/wordprocessingShape">
                          <wps:wsp>
                            <wps:cNvSpPr/>
                            <wps:spPr>
                              <a:xfrm>
                                <a:off x="0" y="0"/>
                                <a:ext cx="1250315" cy="517525"/>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4" o:spid="_x0000_s1026" style="position:absolute;margin-left:-2pt;margin-top:8.7pt;width:98.45pt;height:4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" fillcolor="#c0504d [3205]" strokecolor="#243f60 [1604]" strokeweight="2pt"/>
                  </w:pict>
                </mc:Fallback>
              </mc:AlternateContent>
            </w:r>
          </w:p>
        </w:tc>
      </w:tr>
      <w:tr w:rsidR="00DC3A1B" w:rsidTr="00DC3A1B">
        <w:trPr>
          <w:trHeight w:val="1178"/>
        </w:trPr>
        <w:tc>
          <w:tcPr>
            <w:tcW w:w="2340" w:type="dxa"/>
          </w:tcPr>
          <w:p w:rsidR="00DC3A1B" w:rsidRDefault="00A35E86" w:rsidP="00DC3A1B">
            <w:r>
              <w:rPr>
                <w:noProof/>
              </w:rPr>
              <mc:AlternateContent>
                <mc:Choice Requires="wps">
                  <w:drawing>
                    <wp:anchor distT="0" distB="0" distL="114300" distR="114300" simplePos="0" relativeHeight="251671552" behindDoc="0" locked="0" layoutInCell="1" allowOverlap="1" wp14:anchorId="69A37D58" wp14:editId="400C93DA">
                      <wp:simplePos x="0" y="0"/>
                      <wp:positionH relativeFrom="column">
                        <wp:posOffset>120015</wp:posOffset>
                      </wp:positionH>
                      <wp:positionV relativeFrom="paragraph">
                        <wp:posOffset>300990</wp:posOffset>
                      </wp:positionV>
                      <wp:extent cx="1224915" cy="224155"/>
                      <wp:effectExtent l="0" t="0" r="13335" b="23495"/>
                      <wp:wrapNone/>
                      <wp:docPr id="14" name="Text Box 14"/>
                      <wp:cNvGraphicFramePr/>
                      <a:graphic xmlns:a="http://schemas.openxmlformats.org/drawingml/2006/main">
                        <a:graphicData uri="http://schemas.microsoft.com/office/word/2010/wordprocessingShape">
                          <wps:wsp>
                            <wps:cNvSpPr txBox="1"/>
                            <wps:spPr>
                              <a:xfrm>
                                <a:off x="0" y="0"/>
                                <a:ext cx="1224915" cy="2241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5E86" w:rsidRDefault="00A35E86">
                                  <w:proofErr w:type="spellStart"/>
                                  <w:r>
                                    <w:t>ViB</w:t>
                                  </w:r>
                                  <w:proofErr w:type="spellEnd"/>
                                  <w:r>
                                    <w:t xml:space="preserve">, </w:t>
                                  </w:r>
                                  <w:proofErr w:type="spellStart"/>
                                  <w:r>
                                    <w:t>Dreamwater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4" o:spid="_x0000_s1029" type="#_x0000_t202" style="position:absolute;margin-left:9.45pt;margin-top:23.7pt;width:96.45pt;height:17.6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" fillcolor="white [3201]" strokeweight=".5pt">
                      <v:textbox>
                        <w:txbxContent>
                          <w:p w:rsidR="00A35E86" w:rsidRDefault="00A35E86">
                            <w:proofErr w:type="spellStart"/>
                            <w:r>
                              <w:t>ViB</w:t>
                            </w:r>
                            <w:proofErr w:type="spellEnd"/>
                            <w:r>
                              <w:t xml:space="preserve">, </w:t>
                            </w:r>
                            <w:proofErr w:type="spellStart"/>
                            <w:r>
                              <w:t>Dreamwater</w:t>
                            </w:r>
                            <w:proofErr w:type="spellEnd"/>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E739FFD" wp14:editId="54CD78E3">
                      <wp:simplePos x="0" y="0"/>
                      <wp:positionH relativeFrom="column">
                        <wp:posOffset>-95466</wp:posOffset>
                      </wp:positionH>
                      <wp:positionV relativeFrom="paragraph">
                        <wp:posOffset>145978</wp:posOffset>
                      </wp:positionV>
                      <wp:extent cx="1500997" cy="533400"/>
                      <wp:effectExtent l="0" t="0" r="23495" b="19050"/>
                      <wp:wrapNone/>
                      <wp:docPr id="13" name="Oval 13"/>
                      <wp:cNvGraphicFramePr/>
                      <a:graphic xmlns:a="http://schemas.openxmlformats.org/drawingml/2006/main">
                        <a:graphicData uri="http://schemas.microsoft.com/office/word/2010/wordprocessingShape">
                          <wps:wsp>
                            <wps:cNvSpPr/>
                            <wps:spPr>
                              <a:xfrm>
                                <a:off x="0" y="0"/>
                                <a:ext cx="1500997" cy="53340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3" o:spid="_x0000_s1026" style="position:absolute;margin-left:-7.5pt;margin-top:11.5pt;width:118.2pt;height:4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" fillcolor="red" strokecolor="#243f60 [1604]" strokeweight="2pt"/>
                  </w:pict>
                </mc:Fallback>
              </mc:AlternateContent>
            </w:r>
            <w:r>
              <w:rPr>
                <w:noProof/>
              </w:rPr>
              <mc:AlternateContent>
                <mc:Choice Requires="wps">
                  <w:drawing>
                    <wp:anchor distT="0" distB="0" distL="114300" distR="114300" simplePos="0" relativeHeight="251668480" behindDoc="0" locked="0" layoutInCell="1" allowOverlap="1" wp14:anchorId="172CB6A9" wp14:editId="29683D60">
                      <wp:simplePos x="0" y="0"/>
                      <wp:positionH relativeFrom="column">
                        <wp:posOffset>1405531</wp:posOffset>
                      </wp:positionH>
                      <wp:positionV relativeFrom="paragraph">
                        <wp:posOffset>76967</wp:posOffset>
                      </wp:positionV>
                      <wp:extent cx="1423358" cy="524510"/>
                      <wp:effectExtent l="0" t="0" r="24765" b="27940"/>
                      <wp:wrapNone/>
                      <wp:docPr id="11" name="Oval 11"/>
                      <wp:cNvGraphicFramePr/>
                      <a:graphic xmlns:a="http://schemas.openxmlformats.org/drawingml/2006/main">
                        <a:graphicData uri="http://schemas.microsoft.com/office/word/2010/wordprocessingShape">
                          <wps:wsp>
                            <wps:cNvSpPr/>
                            <wps:spPr>
                              <a:xfrm>
                                <a:off x="0" y="0"/>
                                <a:ext cx="1423358" cy="524510"/>
                              </a:xfrm>
                              <a:prstGeom prst="ellipse">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o:spid="_x0000_s1026" style="position:absolute;margin-left:110.65pt;margin-top:6.05pt;width:112.1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" fillcolor="#974706 [1609]" strokecolor="#243f60 [1604]" strokeweight="2pt"/>
                  </w:pict>
                </mc:Fallback>
              </mc:AlternateContent>
            </w:r>
          </w:p>
        </w:tc>
        <w:tc>
          <w:tcPr>
            <w:tcW w:w="2250" w:type="dxa"/>
          </w:tcPr>
          <w:p w:rsidR="00404977" w:rsidRDefault="00A35E86" w:rsidP="00DC3A1B">
            <w:r>
              <w:rPr>
                <w:noProof/>
              </w:rPr>
              <mc:AlternateContent>
                <mc:Choice Requires="wps">
                  <w:drawing>
                    <wp:anchor distT="0" distB="0" distL="114300" distR="114300" simplePos="0" relativeHeight="251669504" behindDoc="0" locked="0" layoutInCell="1" allowOverlap="1" wp14:anchorId="413BF7B4" wp14:editId="349A9AAB">
                      <wp:simplePos x="0" y="0"/>
                      <wp:positionH relativeFrom="column">
                        <wp:posOffset>109016</wp:posOffset>
                      </wp:positionH>
                      <wp:positionV relativeFrom="paragraph">
                        <wp:posOffset>145415</wp:posOffset>
                      </wp:positionV>
                      <wp:extent cx="1155940" cy="258793"/>
                      <wp:effectExtent l="0" t="0" r="25400" b="27305"/>
                      <wp:wrapNone/>
                      <wp:docPr id="12" name="Text Box 12"/>
                      <wp:cNvGraphicFramePr/>
                      <a:graphic xmlns:a="http://schemas.openxmlformats.org/drawingml/2006/main">
                        <a:graphicData uri="http://schemas.microsoft.com/office/word/2010/wordprocessingShape">
                          <wps:wsp>
                            <wps:cNvSpPr txBox="1"/>
                            <wps:spPr>
                              <a:xfrm>
                                <a:off x="0" y="0"/>
                                <a:ext cx="1155940" cy="2587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5E86" w:rsidRDefault="00A35E86">
                                  <w:r>
                                    <w:t xml:space="preserve">Living essentials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margin-left:8.6pt;margin-top:11.45pt;width:91pt;height:20.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" fillcolor="white [3201]" strokeweight=".5pt">
                      <v:textbox>
                        <w:txbxContent>
                          <w:p w:rsidR="00A35E86" w:rsidRDefault="00A35E86">
                            <w:r>
                              <w:t xml:space="preserve">Living essentials            </w:t>
                            </w:r>
                          </w:p>
                        </w:txbxContent>
                      </v:textbox>
                    </v:shape>
                  </w:pict>
                </mc:Fallback>
              </mc:AlternateContent>
            </w:r>
          </w:p>
          <w:p w:rsidR="00404977" w:rsidRDefault="00404977" w:rsidP="00404977"/>
          <w:p w:rsidR="00DC3A1B" w:rsidRPr="00404977" w:rsidRDefault="00DC3A1B" w:rsidP="00404977"/>
        </w:tc>
        <w:tc>
          <w:tcPr>
            <w:tcW w:w="2340" w:type="dxa"/>
          </w:tcPr>
          <w:p w:rsidR="00DC3A1B" w:rsidRDefault="00CD1B12" w:rsidP="00DC3A1B">
            <w:r>
              <w:rPr>
                <w:noProof/>
              </w:rPr>
              <mc:AlternateContent>
                <mc:Choice Requires="wps">
                  <w:drawing>
                    <wp:anchor distT="0" distB="0" distL="114300" distR="114300" simplePos="0" relativeHeight="251667456" behindDoc="0" locked="0" layoutInCell="1" allowOverlap="1">
                      <wp:simplePos x="0" y="0"/>
                      <wp:positionH relativeFrom="column">
                        <wp:posOffset>414571</wp:posOffset>
                      </wp:positionH>
                      <wp:positionV relativeFrom="paragraph">
                        <wp:posOffset>301254</wp:posOffset>
                      </wp:positionV>
                      <wp:extent cx="753745" cy="224155"/>
                      <wp:effectExtent l="0" t="0" r="27305" b="23495"/>
                      <wp:wrapNone/>
                      <wp:docPr id="7" name="Text Box 7"/>
                      <wp:cNvGraphicFramePr/>
                      <a:graphic xmlns:a="http://schemas.openxmlformats.org/drawingml/2006/main">
                        <a:graphicData uri="http://schemas.microsoft.com/office/word/2010/wordprocessingShape">
                          <wps:wsp>
                            <wps:cNvSpPr txBox="1"/>
                            <wps:spPr>
                              <a:xfrm>
                                <a:off x="0" y="0"/>
                                <a:ext cx="753745" cy="2241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D1B12" w:rsidRDefault="00CD1B12">
                                  <w:r>
                                    <w:t>Red Bull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31" type="#_x0000_t202" style="position:absolute;margin-left:32.65pt;margin-top:23.7pt;width:59.35pt;height:17.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" fillcolor="white [3201]" strokeweight=".5pt">
                      <v:textbox>
                        <w:txbxContent>
                          <w:p w:rsidR="00CD1B12" w:rsidRDefault="00CD1B12">
                            <w:r>
                              <w:t>Red Bull</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82076F4" wp14:editId="30802411">
                      <wp:simplePos x="0" y="0"/>
                      <wp:positionH relativeFrom="column">
                        <wp:posOffset>387350</wp:posOffset>
                      </wp:positionH>
                      <wp:positionV relativeFrom="paragraph">
                        <wp:posOffset>301625</wp:posOffset>
                      </wp:positionV>
                      <wp:extent cx="698500" cy="224155"/>
                      <wp:effectExtent l="0" t="0" r="25400" b="23495"/>
                      <wp:wrapNone/>
                      <wp:docPr id="5" name="Text Box 5"/>
                      <wp:cNvGraphicFramePr/>
                      <a:graphic xmlns:a="http://schemas.openxmlformats.org/drawingml/2006/main">
                        <a:graphicData uri="http://schemas.microsoft.com/office/word/2010/wordprocessingShape">
                          <wps:wsp>
                            <wps:cNvSpPr txBox="1"/>
                            <wps:spPr>
                              <a:xfrm>
                                <a:off x="0" y="0"/>
                                <a:ext cx="698500" cy="2241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4977" w:rsidRDefault="00404977">
                                  <w:proofErr w:type="spellStart"/>
                                  <w:r>
                                    <w:t>RedBull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2" type="#_x0000_t202" style="position:absolute;margin-left:30.5pt;margin-top:23.75pt;width:5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" fillcolor="white [3201]" strokeweight=".5pt">
                      <v:textbox>
                        <w:txbxContent>
                          <w:p w:rsidR="00404977" w:rsidRDefault="00404977">
                            <w:proofErr w:type="spellStart"/>
                            <w:r>
                              <w:t>RedBull</w:t>
                            </w:r>
                            <w:proofErr w:type="spellEnd"/>
                          </w:p>
                        </w:txbxContent>
                      </v:textbox>
                    </v:shape>
                  </w:pict>
                </mc:Fallback>
              </mc:AlternateContent>
            </w:r>
            <w:r w:rsidR="00597420">
              <w:rPr>
                <w:noProof/>
              </w:rPr>
              <mc:AlternateContent>
                <mc:Choice Requires="wps">
                  <w:drawing>
                    <wp:anchor distT="0" distB="0" distL="114300" distR="114300" simplePos="0" relativeHeight="251663360" behindDoc="0" locked="0" layoutInCell="1" allowOverlap="1" wp14:anchorId="5238C3C8" wp14:editId="66BBB269">
                      <wp:simplePos x="0" y="0"/>
                      <wp:positionH relativeFrom="column">
                        <wp:posOffset>-25400</wp:posOffset>
                      </wp:positionH>
                      <wp:positionV relativeFrom="paragraph">
                        <wp:posOffset>78105</wp:posOffset>
                      </wp:positionV>
                      <wp:extent cx="1431290" cy="602615"/>
                      <wp:effectExtent l="0" t="0" r="16510" b="26035"/>
                      <wp:wrapNone/>
                      <wp:docPr id="6" name="Oval 6"/>
                      <wp:cNvGraphicFramePr/>
                      <a:graphic xmlns:a="http://schemas.openxmlformats.org/drawingml/2006/main">
                        <a:graphicData uri="http://schemas.microsoft.com/office/word/2010/wordprocessingShape">
                          <wps:wsp>
                            <wps:cNvSpPr/>
                            <wps:spPr>
                              <a:xfrm>
                                <a:off x="0" y="0"/>
                                <a:ext cx="1431290" cy="602615"/>
                              </a:xfrm>
                              <a:prstGeom prst="ellipse">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6" style="position:absolute;margin-left:-2pt;margin-top:6.15pt;width:112.7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" fillcolor="#76923c [2406]" strokecolor="#243f60 [1604]" strokeweight="2pt"/>
                  </w:pict>
                </mc:Fallback>
              </mc:AlternateContent>
            </w:r>
          </w:p>
        </w:tc>
      </w:tr>
    </w:tbl>
    <w:p w:rsidR="00DC3A1B" w:rsidRDefault="00DC3A1B" w:rsidP="003A397C"/>
    <w:p w:rsidR="00DC3A1B" w:rsidRPr="00367943" w:rsidRDefault="00404977" w:rsidP="00367943">
      <w:pPr>
        <w:rPr>
          <w:rFonts w:ascii="Times New Roman" w:hAnsi="Times New Roman" w:cs="Times New Roman"/>
          <w:sz w:val="24"/>
          <w:szCs w:val="24"/>
        </w:rPr>
      </w:pPr>
      <w:r w:rsidRPr="00367943">
        <w:rPr>
          <w:rFonts w:ascii="Times New Roman" w:hAnsi="Times New Roman" w:cs="Times New Roman"/>
          <w:sz w:val="24"/>
          <w:szCs w:val="24"/>
        </w:rPr>
        <w:t>Multi-brand</w:t>
      </w:r>
    </w:p>
    <w:p w:rsidR="00DC3A1B" w:rsidRPr="00367943" w:rsidRDefault="00DC3A1B" w:rsidP="00367943">
      <w:pPr>
        <w:jc w:val="center"/>
        <w:rPr>
          <w:rFonts w:ascii="Times New Roman" w:hAnsi="Times New Roman" w:cs="Times New Roman"/>
          <w:sz w:val="24"/>
          <w:szCs w:val="24"/>
        </w:rPr>
      </w:pPr>
    </w:p>
    <w:p w:rsidR="00DC3A1B" w:rsidRPr="00367943" w:rsidRDefault="00404977" w:rsidP="00367943">
      <w:pPr>
        <w:rPr>
          <w:rFonts w:ascii="Times New Roman" w:hAnsi="Times New Roman" w:cs="Times New Roman"/>
          <w:sz w:val="24"/>
          <w:szCs w:val="24"/>
        </w:rPr>
      </w:pPr>
      <w:r w:rsidRPr="00367943">
        <w:rPr>
          <w:rFonts w:ascii="Times New Roman" w:hAnsi="Times New Roman" w:cs="Times New Roman"/>
          <w:sz w:val="24"/>
          <w:szCs w:val="24"/>
        </w:rPr>
        <w:t>Dominant</w:t>
      </w:r>
    </w:p>
    <w:p w:rsidR="00DC3A1B" w:rsidRPr="00367943" w:rsidRDefault="00DC3A1B" w:rsidP="00367943">
      <w:pPr>
        <w:rPr>
          <w:rFonts w:ascii="Times New Roman" w:hAnsi="Times New Roman" w:cs="Times New Roman"/>
          <w:sz w:val="24"/>
          <w:szCs w:val="24"/>
        </w:rPr>
      </w:pPr>
    </w:p>
    <w:p w:rsidR="00DC3A1B" w:rsidRPr="00367943" w:rsidRDefault="00404977" w:rsidP="00367943">
      <w:pPr>
        <w:rPr>
          <w:rFonts w:ascii="Times New Roman" w:hAnsi="Times New Roman" w:cs="Times New Roman"/>
          <w:sz w:val="24"/>
          <w:szCs w:val="24"/>
        </w:rPr>
      </w:pPr>
      <w:r w:rsidRPr="00367943">
        <w:rPr>
          <w:rFonts w:ascii="Times New Roman" w:hAnsi="Times New Roman" w:cs="Times New Roman"/>
          <w:sz w:val="24"/>
          <w:szCs w:val="24"/>
        </w:rPr>
        <w:t>Single</w:t>
      </w:r>
    </w:p>
    <w:p w:rsidR="00DC3A1B" w:rsidRPr="00367943" w:rsidRDefault="00DC3A1B" w:rsidP="00367943">
      <w:pPr>
        <w:rPr>
          <w:rFonts w:ascii="Times New Roman" w:hAnsi="Times New Roman" w:cs="Times New Roman"/>
          <w:sz w:val="24"/>
          <w:szCs w:val="24"/>
        </w:rPr>
      </w:pPr>
    </w:p>
    <w:p w:rsidR="00DC3A1B" w:rsidRPr="00367943" w:rsidRDefault="00DC3A1B" w:rsidP="00367943">
      <w:pPr>
        <w:rPr>
          <w:rFonts w:ascii="Times New Roman" w:hAnsi="Times New Roman" w:cs="Times New Roman"/>
          <w:sz w:val="24"/>
          <w:szCs w:val="24"/>
        </w:rPr>
      </w:pPr>
      <w:r w:rsidRPr="00367943">
        <w:rPr>
          <w:rFonts w:ascii="Times New Roman" w:hAnsi="Times New Roman" w:cs="Times New Roman"/>
          <w:sz w:val="24"/>
          <w:szCs w:val="24"/>
        </w:rPr>
        <w:tab/>
      </w:r>
      <w:r w:rsidRPr="00367943">
        <w:rPr>
          <w:rFonts w:ascii="Times New Roman" w:hAnsi="Times New Roman" w:cs="Times New Roman"/>
          <w:sz w:val="24"/>
          <w:szCs w:val="24"/>
        </w:rPr>
        <w:tab/>
      </w:r>
      <w:r w:rsidRPr="00367943">
        <w:rPr>
          <w:rFonts w:ascii="Times New Roman" w:hAnsi="Times New Roman" w:cs="Times New Roman"/>
          <w:sz w:val="24"/>
          <w:szCs w:val="24"/>
        </w:rPr>
        <w:tab/>
        <w:t>Regional</w:t>
      </w:r>
      <w:r w:rsidRPr="00367943">
        <w:rPr>
          <w:rFonts w:ascii="Times New Roman" w:hAnsi="Times New Roman" w:cs="Times New Roman"/>
          <w:sz w:val="24"/>
          <w:szCs w:val="24"/>
        </w:rPr>
        <w:tab/>
      </w:r>
      <w:r w:rsidRPr="00367943">
        <w:rPr>
          <w:rFonts w:ascii="Times New Roman" w:hAnsi="Times New Roman" w:cs="Times New Roman"/>
          <w:sz w:val="24"/>
          <w:szCs w:val="24"/>
        </w:rPr>
        <w:tab/>
        <w:t>National</w:t>
      </w:r>
      <w:r w:rsidRPr="00367943">
        <w:rPr>
          <w:rFonts w:ascii="Times New Roman" w:hAnsi="Times New Roman" w:cs="Times New Roman"/>
          <w:sz w:val="24"/>
          <w:szCs w:val="24"/>
        </w:rPr>
        <w:tab/>
      </w:r>
      <w:r w:rsidRPr="00367943">
        <w:rPr>
          <w:rFonts w:ascii="Times New Roman" w:hAnsi="Times New Roman" w:cs="Times New Roman"/>
          <w:sz w:val="24"/>
          <w:szCs w:val="24"/>
        </w:rPr>
        <w:tab/>
        <w:t>International</w:t>
      </w:r>
    </w:p>
    <w:p w:rsidR="00DC3A1B" w:rsidRPr="00367943" w:rsidRDefault="00DC3A1B" w:rsidP="00367943">
      <w:pPr>
        <w:rPr>
          <w:rFonts w:ascii="Times New Roman" w:hAnsi="Times New Roman" w:cs="Times New Roman"/>
          <w:sz w:val="24"/>
          <w:szCs w:val="24"/>
        </w:rPr>
      </w:pPr>
    </w:p>
    <w:p w:rsidR="00367943" w:rsidRDefault="00CD1B12" w:rsidP="00367943">
      <w:pPr>
        <w:spacing w:line="480" w:lineRule="auto"/>
        <w:ind w:firstLine="720"/>
        <w:rPr>
          <w:rFonts w:ascii="Times New Roman" w:hAnsi="Times New Roman" w:cs="Times New Roman"/>
          <w:sz w:val="24"/>
          <w:szCs w:val="24"/>
        </w:rPr>
      </w:pPr>
      <w:r>
        <w:rPr>
          <w:rFonts w:ascii="Times New Roman" w:hAnsi="Times New Roman" w:cs="Times New Roman"/>
          <w:sz w:val="24"/>
          <w:szCs w:val="24"/>
        </w:rPr>
        <w:t>PepsiCo and Coca-Cola are the competitors in the best position. They are multi-brand companies that have differentiated their prod</w:t>
      </w:r>
      <w:r w:rsidR="00A35E86">
        <w:rPr>
          <w:rFonts w:ascii="Times New Roman" w:hAnsi="Times New Roman" w:cs="Times New Roman"/>
          <w:sz w:val="24"/>
          <w:szCs w:val="24"/>
        </w:rPr>
        <w:t>ucts to meet the consumer needs and are in the international markets. Living essentials, Vacation in a Bottle (ViB) and</w:t>
      </w:r>
      <w:r w:rsidR="006C29E0">
        <w:rPr>
          <w:rFonts w:ascii="Times New Roman" w:hAnsi="Times New Roman" w:cs="Times New Roman"/>
          <w:sz w:val="24"/>
          <w:szCs w:val="24"/>
        </w:rPr>
        <w:t xml:space="preserve"> Dream W</w:t>
      </w:r>
      <w:r w:rsidR="00A35E86">
        <w:rPr>
          <w:rFonts w:ascii="Times New Roman" w:hAnsi="Times New Roman" w:cs="Times New Roman"/>
          <w:sz w:val="24"/>
          <w:szCs w:val="24"/>
        </w:rPr>
        <w:t xml:space="preserve">ater are poorly </w:t>
      </w:r>
      <w:r w:rsidR="006C29E0">
        <w:rPr>
          <w:rFonts w:ascii="Times New Roman" w:hAnsi="Times New Roman" w:cs="Times New Roman"/>
          <w:sz w:val="24"/>
          <w:szCs w:val="24"/>
        </w:rPr>
        <w:lastRenderedPageBreak/>
        <w:t>positioned in the industry. They are single brand companies with national and regional distribution respectively. It is difficult for these poorly positioned companies to compete favorably with the best positioned players.</w:t>
      </w:r>
    </w:p>
    <w:p w:rsidR="00367943" w:rsidRDefault="00367943" w:rsidP="00367943">
      <w:pPr>
        <w:spacing w:line="480" w:lineRule="auto"/>
        <w:ind w:firstLine="720"/>
        <w:rPr>
          <w:rFonts w:ascii="Times New Roman" w:hAnsi="Times New Roman" w:cs="Times New Roman"/>
          <w:sz w:val="24"/>
          <w:szCs w:val="24"/>
        </w:rPr>
      </w:pPr>
    </w:p>
    <w:p w:rsidR="00910110" w:rsidRPr="00367943" w:rsidRDefault="00A93564"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4. Industry and Company Trends, Options and Recommendations</w:t>
      </w:r>
    </w:p>
    <w:p w:rsidR="00597420" w:rsidRDefault="00597420" w:rsidP="00367943">
      <w:pPr>
        <w:spacing w:line="480" w:lineRule="auto"/>
        <w:ind w:firstLine="720"/>
        <w:rPr>
          <w:rFonts w:ascii="Times New Roman" w:hAnsi="Times New Roman" w:cs="Times New Roman"/>
          <w:sz w:val="24"/>
          <w:szCs w:val="24"/>
        </w:rPr>
      </w:pPr>
      <w:r w:rsidRPr="00597420">
        <w:rPr>
          <w:rFonts w:ascii="Times New Roman" w:hAnsi="Times New Roman" w:cs="Times New Roman"/>
          <w:sz w:val="24"/>
          <w:szCs w:val="24"/>
        </w:rPr>
        <w:t>The industry growth trends are affected by the increasing keenness on health by the consumers whose preferences are evolving very fast. Increase in consumer purchasing power increasing demand for alternative beverages has also led to the growth of the industry. Most of the players in this industry are tapping into emerging international markets thus leading to growth.</w:t>
      </w:r>
    </w:p>
    <w:p w:rsidR="00A93564" w:rsidRPr="00367943" w:rsidRDefault="00A93564" w:rsidP="00367943">
      <w:pPr>
        <w:spacing w:line="480" w:lineRule="auto"/>
        <w:ind w:firstLine="720"/>
        <w:rPr>
          <w:rFonts w:ascii="Times New Roman" w:hAnsi="Times New Roman" w:cs="Times New Roman"/>
          <w:sz w:val="24"/>
          <w:szCs w:val="24"/>
        </w:rPr>
      </w:pPr>
      <w:r w:rsidRPr="00367943">
        <w:rPr>
          <w:rFonts w:ascii="Times New Roman" w:hAnsi="Times New Roman" w:cs="Times New Roman"/>
          <w:sz w:val="24"/>
          <w:szCs w:val="24"/>
        </w:rPr>
        <w:t xml:space="preserve">To sustain and improve the global competitiveness the companies </w:t>
      </w:r>
      <w:r w:rsidR="00597420">
        <w:rPr>
          <w:rFonts w:ascii="Times New Roman" w:hAnsi="Times New Roman" w:cs="Times New Roman"/>
          <w:sz w:val="24"/>
          <w:szCs w:val="24"/>
        </w:rPr>
        <w:t xml:space="preserve">Coca-Cola </w:t>
      </w:r>
      <w:r w:rsidRPr="00367943">
        <w:rPr>
          <w:rFonts w:ascii="Times New Roman" w:hAnsi="Times New Roman" w:cs="Times New Roman"/>
          <w:sz w:val="24"/>
          <w:szCs w:val="24"/>
        </w:rPr>
        <w:t>should invest more in</w:t>
      </w:r>
      <w:r w:rsidR="008F47BF" w:rsidRPr="00367943">
        <w:rPr>
          <w:rFonts w:ascii="Times New Roman" w:hAnsi="Times New Roman" w:cs="Times New Roman"/>
          <w:sz w:val="24"/>
          <w:szCs w:val="24"/>
        </w:rPr>
        <w:t xml:space="preserve"> the</w:t>
      </w:r>
      <w:r w:rsidRPr="00367943">
        <w:rPr>
          <w:rFonts w:ascii="Times New Roman" w:hAnsi="Times New Roman" w:cs="Times New Roman"/>
          <w:sz w:val="24"/>
          <w:szCs w:val="24"/>
        </w:rPr>
        <w:t xml:space="preserve"> promotion of their products by the use of new and emerging technologies e.g. 3D imaging in advertisement.</w:t>
      </w:r>
      <w:r w:rsidR="00F652B7">
        <w:rPr>
          <w:rFonts w:ascii="Times New Roman" w:hAnsi="Times New Roman" w:cs="Times New Roman"/>
          <w:sz w:val="24"/>
          <w:szCs w:val="24"/>
        </w:rPr>
        <w:t xml:space="preserve"> </w:t>
      </w:r>
      <w:r w:rsidR="00597420">
        <w:rPr>
          <w:rFonts w:ascii="Times New Roman" w:hAnsi="Times New Roman" w:cs="Times New Roman"/>
          <w:sz w:val="24"/>
          <w:szCs w:val="24"/>
        </w:rPr>
        <w:t xml:space="preserve">Coca- Cola should also tap into more of the emerging international markets. </w:t>
      </w:r>
      <w:r w:rsidR="00F652B7">
        <w:rPr>
          <w:rFonts w:ascii="Times New Roman" w:hAnsi="Times New Roman" w:cs="Times New Roman"/>
          <w:sz w:val="24"/>
          <w:szCs w:val="24"/>
        </w:rPr>
        <w:t>Red</w:t>
      </w:r>
      <w:r w:rsidR="00597420">
        <w:rPr>
          <w:rFonts w:ascii="Times New Roman" w:hAnsi="Times New Roman" w:cs="Times New Roman"/>
          <w:sz w:val="24"/>
          <w:szCs w:val="24"/>
        </w:rPr>
        <w:t xml:space="preserve"> </w:t>
      </w:r>
      <w:r w:rsidR="00F652B7">
        <w:rPr>
          <w:rFonts w:ascii="Times New Roman" w:hAnsi="Times New Roman" w:cs="Times New Roman"/>
          <w:sz w:val="24"/>
          <w:szCs w:val="24"/>
        </w:rPr>
        <w:t xml:space="preserve">Bull </w:t>
      </w:r>
      <w:r w:rsidR="00597420">
        <w:rPr>
          <w:rFonts w:ascii="Times New Roman" w:hAnsi="Times New Roman" w:cs="Times New Roman"/>
          <w:sz w:val="24"/>
          <w:szCs w:val="24"/>
        </w:rPr>
        <w:t xml:space="preserve">GmbH </w:t>
      </w:r>
      <w:r w:rsidR="00F652B7">
        <w:rPr>
          <w:rFonts w:ascii="Times New Roman" w:hAnsi="Times New Roman" w:cs="Times New Roman"/>
          <w:sz w:val="24"/>
          <w:szCs w:val="24"/>
        </w:rPr>
        <w:t xml:space="preserve">should focus on product innovation and development to provide the consumers with more options for the changing preferences. PepsiCo should </w:t>
      </w:r>
      <w:r w:rsidR="00597420">
        <w:rPr>
          <w:rFonts w:ascii="Times New Roman" w:hAnsi="Times New Roman" w:cs="Times New Roman"/>
          <w:sz w:val="24"/>
          <w:szCs w:val="24"/>
        </w:rPr>
        <w:t xml:space="preserve">develop better distribution strategies so as to gain a competitive edge in this aspect of the business. </w:t>
      </w:r>
    </w:p>
    <w:p w:rsidR="003A397C" w:rsidRPr="00367943" w:rsidRDefault="00597420" w:rsidP="00367943">
      <w:pPr>
        <w:tabs>
          <w:tab w:val="left" w:pos="3546"/>
        </w:tabs>
        <w:spacing w:line="480" w:lineRule="auto"/>
        <w:ind w:firstLine="720"/>
        <w:rPr>
          <w:rFonts w:ascii="Times New Roman" w:hAnsi="Times New Roman" w:cs="Times New Roman"/>
          <w:sz w:val="24"/>
          <w:szCs w:val="24"/>
        </w:rPr>
      </w:pPr>
      <w:r>
        <w:rPr>
          <w:rFonts w:ascii="Times New Roman" w:hAnsi="Times New Roman" w:cs="Times New Roman"/>
          <w:sz w:val="24"/>
          <w:szCs w:val="24"/>
        </w:rPr>
        <w:t>Red bull needs to invest more in Product differentiation and expansion into new markets. PepsiCo needs to promote its products more to strengthen the brand. Coca- Cola should increase its market share by venturing into new markets.</w:t>
      </w:r>
      <w:r w:rsidR="00367943" w:rsidRPr="00367943">
        <w:rPr>
          <w:rFonts w:ascii="Times New Roman" w:hAnsi="Times New Roman" w:cs="Times New Roman"/>
          <w:sz w:val="24"/>
          <w:szCs w:val="24"/>
        </w:rPr>
        <w:tab/>
      </w:r>
    </w:p>
    <w:p w:rsidR="00A53B75" w:rsidRPr="00367943" w:rsidRDefault="00A53B75" w:rsidP="00367943">
      <w:pPr>
        <w:spacing w:line="480" w:lineRule="auto"/>
        <w:ind w:firstLine="720"/>
        <w:rPr>
          <w:rFonts w:ascii="Times New Roman" w:hAnsi="Times New Roman" w:cs="Times New Roman"/>
          <w:sz w:val="24"/>
          <w:szCs w:val="24"/>
        </w:rPr>
      </w:pPr>
    </w:p>
    <w:p w:rsidR="00F04F9D" w:rsidRPr="00367943" w:rsidRDefault="00F04F9D" w:rsidP="00367943">
      <w:pPr>
        <w:spacing w:line="480" w:lineRule="auto"/>
        <w:ind w:firstLine="720"/>
        <w:rPr>
          <w:rFonts w:ascii="Times New Roman" w:hAnsi="Times New Roman" w:cs="Times New Roman"/>
          <w:sz w:val="24"/>
          <w:szCs w:val="24"/>
        </w:rPr>
      </w:pPr>
    </w:p>
    <w:p w:rsidR="00D34A05" w:rsidRPr="00367943" w:rsidRDefault="00D34A05" w:rsidP="00367943">
      <w:pPr>
        <w:spacing w:line="480" w:lineRule="auto"/>
        <w:ind w:firstLine="720"/>
        <w:rPr>
          <w:rFonts w:ascii="Times New Roman" w:hAnsi="Times New Roman" w:cs="Times New Roman"/>
          <w:sz w:val="24"/>
          <w:szCs w:val="24"/>
        </w:rPr>
      </w:pPr>
    </w:p>
    <w:p w:rsidR="00086C64" w:rsidRDefault="00086C64"/>
    <w:sectPr w:rsidR="00086C64" w:rsidSect="00EF6E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60E" w:rsidRDefault="00E4760E" w:rsidP="00367943">
      <w:pPr>
        <w:spacing w:after="0" w:line="240" w:lineRule="auto"/>
      </w:pPr>
      <w:r>
        <w:separator/>
      </w:r>
    </w:p>
  </w:endnote>
  <w:endnote w:type="continuationSeparator" w:id="0">
    <w:p w:rsidR="00E4760E" w:rsidRDefault="00E4760E" w:rsidP="0036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60E" w:rsidRDefault="00E4760E" w:rsidP="00367943">
      <w:pPr>
        <w:spacing w:after="0" w:line="240" w:lineRule="auto"/>
      </w:pPr>
      <w:r>
        <w:separator/>
      </w:r>
    </w:p>
  </w:footnote>
  <w:footnote w:type="continuationSeparator" w:id="0">
    <w:p w:rsidR="00E4760E" w:rsidRDefault="00E4760E" w:rsidP="00367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2894678"/>
      <w:docPartObj>
        <w:docPartGallery w:val="Page Numbers (Top of Page)"/>
        <w:docPartUnique/>
      </w:docPartObj>
    </w:sdtPr>
    <w:sdtEndPr>
      <w:rPr>
        <w:noProof/>
      </w:rPr>
    </w:sdtEndPr>
    <w:sdtContent>
      <w:p w:rsidR="00EF6E0C" w:rsidRPr="00EF6E0C" w:rsidRDefault="00EF6E0C">
        <w:pPr>
          <w:pStyle w:val="Header"/>
          <w:jc w:val="right"/>
          <w:rPr>
            <w:rFonts w:ascii="Times New Roman" w:hAnsi="Times New Roman" w:cs="Times New Roman"/>
            <w:sz w:val="24"/>
            <w:szCs w:val="24"/>
          </w:rPr>
        </w:pPr>
        <w:r w:rsidRPr="00EF6E0C">
          <w:rPr>
            <w:rFonts w:ascii="Times New Roman" w:hAnsi="Times New Roman" w:cs="Times New Roman"/>
            <w:sz w:val="24"/>
            <w:szCs w:val="24"/>
          </w:rPr>
          <w:t>COMPETITION IN ALTERNATIVE BEVERAGES</w:t>
        </w:r>
        <w:r w:rsidRPr="00EF6E0C">
          <w:rPr>
            <w:rFonts w:ascii="Times New Roman" w:hAnsi="Times New Roman" w:cs="Times New Roman"/>
            <w:sz w:val="24"/>
            <w:szCs w:val="24"/>
          </w:rPr>
          <w:tab/>
        </w:r>
        <w:r w:rsidRPr="00EF6E0C">
          <w:rPr>
            <w:rFonts w:ascii="Times New Roman" w:hAnsi="Times New Roman" w:cs="Times New Roman"/>
            <w:sz w:val="24"/>
            <w:szCs w:val="24"/>
          </w:rPr>
          <w:tab/>
        </w:r>
        <w:r w:rsidRPr="00EF6E0C">
          <w:rPr>
            <w:rFonts w:ascii="Times New Roman" w:hAnsi="Times New Roman" w:cs="Times New Roman"/>
            <w:sz w:val="24"/>
            <w:szCs w:val="24"/>
          </w:rPr>
          <w:fldChar w:fldCharType="begin"/>
        </w:r>
        <w:r w:rsidRPr="00EF6E0C">
          <w:rPr>
            <w:rFonts w:ascii="Times New Roman" w:hAnsi="Times New Roman" w:cs="Times New Roman"/>
            <w:sz w:val="24"/>
            <w:szCs w:val="24"/>
          </w:rPr>
          <w:instrText xml:space="preserve"> PAGE   \* MERGEFORMAT </w:instrText>
        </w:r>
        <w:r w:rsidRPr="00EF6E0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F6E0C">
          <w:rPr>
            <w:rFonts w:ascii="Times New Roman" w:hAnsi="Times New Roman" w:cs="Times New Roman"/>
            <w:noProof/>
            <w:sz w:val="24"/>
            <w:szCs w:val="24"/>
          </w:rPr>
          <w:fldChar w:fldCharType="end"/>
        </w:r>
      </w:p>
    </w:sdtContent>
  </w:sdt>
  <w:p w:rsidR="00367943" w:rsidRPr="00EF6E0C" w:rsidRDefault="0036794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52389855"/>
      <w:docPartObj>
        <w:docPartGallery w:val="Page Numbers (Top of Page)"/>
        <w:docPartUnique/>
      </w:docPartObj>
    </w:sdtPr>
    <w:sdtEndPr>
      <w:rPr>
        <w:noProof/>
      </w:rPr>
    </w:sdtEndPr>
    <w:sdtContent>
      <w:p w:rsidR="00EF6E0C" w:rsidRPr="00EF6E0C" w:rsidRDefault="00EF6E0C">
        <w:pPr>
          <w:pStyle w:val="Header"/>
          <w:jc w:val="right"/>
          <w:rPr>
            <w:rFonts w:ascii="Times New Roman" w:hAnsi="Times New Roman" w:cs="Times New Roman"/>
            <w:sz w:val="24"/>
            <w:szCs w:val="24"/>
          </w:rPr>
        </w:pPr>
        <w:r w:rsidRPr="00EF6E0C">
          <w:rPr>
            <w:rFonts w:ascii="Times New Roman" w:hAnsi="Times New Roman" w:cs="Times New Roman"/>
            <w:sz w:val="24"/>
            <w:szCs w:val="24"/>
          </w:rPr>
          <w:t xml:space="preserve">Running Head: COMPETITION IN ALTERNATIVE BEVERAGES  </w:t>
        </w:r>
        <w:r w:rsidRPr="00EF6E0C">
          <w:rPr>
            <w:rFonts w:ascii="Times New Roman" w:hAnsi="Times New Roman" w:cs="Times New Roman"/>
            <w:sz w:val="24"/>
            <w:szCs w:val="24"/>
          </w:rPr>
          <w:tab/>
        </w:r>
        <w:r w:rsidRPr="00EF6E0C">
          <w:rPr>
            <w:rFonts w:ascii="Times New Roman" w:hAnsi="Times New Roman" w:cs="Times New Roman"/>
            <w:sz w:val="24"/>
            <w:szCs w:val="24"/>
          </w:rPr>
          <w:fldChar w:fldCharType="begin"/>
        </w:r>
        <w:r w:rsidRPr="00EF6E0C">
          <w:rPr>
            <w:rFonts w:ascii="Times New Roman" w:hAnsi="Times New Roman" w:cs="Times New Roman"/>
            <w:sz w:val="24"/>
            <w:szCs w:val="24"/>
          </w:rPr>
          <w:instrText xml:space="preserve"> PAGE   \* MERGEFORMAT </w:instrText>
        </w:r>
        <w:r w:rsidRPr="00EF6E0C">
          <w:rPr>
            <w:rFonts w:ascii="Times New Roman" w:hAnsi="Times New Roman" w:cs="Times New Roman"/>
            <w:sz w:val="24"/>
            <w:szCs w:val="24"/>
          </w:rPr>
          <w:fldChar w:fldCharType="separate"/>
        </w:r>
        <w:r>
          <w:rPr>
            <w:rFonts w:ascii="Times New Roman" w:hAnsi="Times New Roman" w:cs="Times New Roman"/>
            <w:noProof/>
            <w:sz w:val="24"/>
            <w:szCs w:val="24"/>
          </w:rPr>
          <w:t>1</w:t>
        </w:r>
        <w:r w:rsidRPr="00EF6E0C">
          <w:rPr>
            <w:rFonts w:ascii="Times New Roman" w:hAnsi="Times New Roman" w:cs="Times New Roman"/>
            <w:noProof/>
            <w:sz w:val="24"/>
            <w:szCs w:val="24"/>
          </w:rPr>
          <w:fldChar w:fldCharType="end"/>
        </w:r>
      </w:p>
    </w:sdtContent>
  </w:sdt>
  <w:p w:rsidR="00367943" w:rsidRPr="00EF6E0C" w:rsidRDefault="0036794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B6128"/>
    <w:multiLevelType w:val="hybridMultilevel"/>
    <w:tmpl w:val="D36EB5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755"/>
    <w:rsid w:val="00086C64"/>
    <w:rsid w:val="001B4755"/>
    <w:rsid w:val="001B5F2E"/>
    <w:rsid w:val="002A40FC"/>
    <w:rsid w:val="00367943"/>
    <w:rsid w:val="00394A4A"/>
    <w:rsid w:val="003A1574"/>
    <w:rsid w:val="003A397C"/>
    <w:rsid w:val="003E5377"/>
    <w:rsid w:val="00404977"/>
    <w:rsid w:val="004115AF"/>
    <w:rsid w:val="00415454"/>
    <w:rsid w:val="00416DDA"/>
    <w:rsid w:val="004551FB"/>
    <w:rsid w:val="0048032A"/>
    <w:rsid w:val="004C0938"/>
    <w:rsid w:val="004E0A7F"/>
    <w:rsid w:val="005267B5"/>
    <w:rsid w:val="00573A41"/>
    <w:rsid w:val="00580D11"/>
    <w:rsid w:val="00597420"/>
    <w:rsid w:val="005F280A"/>
    <w:rsid w:val="006C29E0"/>
    <w:rsid w:val="007014E2"/>
    <w:rsid w:val="00843E4D"/>
    <w:rsid w:val="008447F8"/>
    <w:rsid w:val="008541B4"/>
    <w:rsid w:val="008F47BF"/>
    <w:rsid w:val="00910110"/>
    <w:rsid w:val="009A0AC8"/>
    <w:rsid w:val="009B0489"/>
    <w:rsid w:val="009F6121"/>
    <w:rsid w:val="00A16CA2"/>
    <w:rsid w:val="00A35E86"/>
    <w:rsid w:val="00A53B75"/>
    <w:rsid w:val="00A86ACD"/>
    <w:rsid w:val="00A93564"/>
    <w:rsid w:val="00C82023"/>
    <w:rsid w:val="00C92EC6"/>
    <w:rsid w:val="00CD1B12"/>
    <w:rsid w:val="00D0143D"/>
    <w:rsid w:val="00D34A05"/>
    <w:rsid w:val="00D77CC1"/>
    <w:rsid w:val="00DC3A1B"/>
    <w:rsid w:val="00DF4E59"/>
    <w:rsid w:val="00E4760E"/>
    <w:rsid w:val="00EF6E0C"/>
    <w:rsid w:val="00F04F9D"/>
    <w:rsid w:val="00F6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121"/>
    <w:pPr>
      <w:ind w:left="720"/>
      <w:contextualSpacing/>
    </w:pPr>
  </w:style>
  <w:style w:type="table" w:styleId="TableGrid">
    <w:name w:val="Table Grid"/>
    <w:basedOn w:val="TableNormal"/>
    <w:uiPriority w:val="59"/>
    <w:rsid w:val="00DC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6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43"/>
  </w:style>
  <w:style w:type="paragraph" w:styleId="Footer">
    <w:name w:val="footer"/>
    <w:basedOn w:val="Normal"/>
    <w:link w:val="FooterChar"/>
    <w:uiPriority w:val="99"/>
    <w:unhideWhenUsed/>
    <w:rsid w:val="0036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121"/>
    <w:pPr>
      <w:ind w:left="720"/>
      <w:contextualSpacing/>
    </w:pPr>
  </w:style>
  <w:style w:type="table" w:styleId="TableGrid">
    <w:name w:val="Table Grid"/>
    <w:basedOn w:val="TableNormal"/>
    <w:uiPriority w:val="59"/>
    <w:rsid w:val="00DC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6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43"/>
  </w:style>
  <w:style w:type="paragraph" w:styleId="Footer">
    <w:name w:val="footer"/>
    <w:basedOn w:val="Normal"/>
    <w:link w:val="FooterChar"/>
    <w:uiPriority w:val="99"/>
    <w:unhideWhenUsed/>
    <w:rsid w:val="0036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7</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2017-11-10T05:33:00Z</dcterms:created>
  <dcterms:modified xsi:type="dcterms:W3CDTF">2017-11-10T08:38:00Z</dcterms:modified>
</cp:coreProperties>
</file>